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431" w:rsidRPr="0052034F" w:rsidRDefault="003D6431"/>
    <w:p w:rsidR="003D6431" w:rsidRPr="0052034F" w:rsidRDefault="003D6431"/>
    <w:p w:rsidR="003D6431" w:rsidRPr="0052034F" w:rsidRDefault="003D6431"/>
    <w:p w:rsidR="003D6431" w:rsidRPr="0052034F" w:rsidRDefault="003D6431"/>
    <w:p w:rsidR="003D6431" w:rsidRPr="0052034F" w:rsidRDefault="003D6431"/>
    <w:p w:rsidR="003D6431" w:rsidRPr="0052034F" w:rsidRDefault="003D6431"/>
    <w:p w:rsidR="003D6431" w:rsidRPr="0052034F" w:rsidRDefault="003D6431"/>
    <w:p w:rsidR="003D6431" w:rsidRPr="0052034F" w:rsidRDefault="003D6431"/>
    <w:p w:rsidR="003D6431" w:rsidRPr="0052034F" w:rsidRDefault="003D6431"/>
    <w:p w:rsidR="003D6431" w:rsidRPr="0052034F" w:rsidRDefault="003D6431"/>
    <w:p w:rsidR="003D6431" w:rsidRPr="0052034F" w:rsidRDefault="003D6431"/>
    <w:p w:rsidR="003D6431" w:rsidRPr="0052034F" w:rsidRDefault="003D6431"/>
    <w:p w:rsidR="003D6431" w:rsidRPr="0052034F" w:rsidRDefault="003D6431"/>
    <w:p w:rsidR="003D6431" w:rsidRPr="0052034F" w:rsidRDefault="003D6431"/>
    <w:p w:rsidR="003D6431" w:rsidRPr="0052034F" w:rsidRDefault="003D6431"/>
    <w:p w:rsidR="003D6431" w:rsidRPr="0052034F" w:rsidRDefault="002175E4">
      <w:pPr>
        <w:rPr>
          <w:b/>
          <w:sz w:val="48"/>
          <w:szCs w:val="48"/>
        </w:rPr>
      </w:pPr>
      <w:proofErr w:type="spellStart"/>
      <w:r w:rsidRPr="0052034F">
        <w:rPr>
          <w:b/>
          <w:sz w:val="48"/>
          <w:szCs w:val="48"/>
        </w:rPr>
        <w:t>LISY</w:t>
      </w:r>
      <w:r w:rsidR="00BF575C" w:rsidRPr="0052034F">
        <w:rPr>
          <w:b/>
          <w:sz w:val="48"/>
          <w:szCs w:val="48"/>
        </w:rPr>
        <w:t>_H</w:t>
      </w:r>
      <w:r w:rsidR="0080646B" w:rsidRPr="0052034F">
        <w:rPr>
          <w:b/>
          <w:sz w:val="48"/>
          <w:szCs w:val="48"/>
        </w:rPr>
        <w:t>_Starship</w:t>
      </w:r>
      <w:proofErr w:type="spellEnd"/>
    </w:p>
    <w:p w:rsidR="003D6431" w:rsidRPr="0052034F" w:rsidRDefault="002175E4">
      <w:pPr>
        <w:rPr>
          <w:b/>
          <w:sz w:val="48"/>
          <w:szCs w:val="48"/>
          <w:u w:val="single"/>
        </w:rPr>
      </w:pPr>
      <w:proofErr w:type="spellStart"/>
      <w:r w:rsidRPr="0052034F">
        <w:rPr>
          <w:b/>
          <w:sz w:val="48"/>
          <w:szCs w:val="48"/>
          <w:u w:val="single"/>
        </w:rPr>
        <w:t>LI</w:t>
      </w:r>
      <w:r w:rsidRPr="0052034F">
        <w:rPr>
          <w:b/>
          <w:sz w:val="48"/>
          <w:szCs w:val="48"/>
        </w:rPr>
        <w:t>nux</w:t>
      </w:r>
      <w:proofErr w:type="spellEnd"/>
      <w:r w:rsidRPr="0052034F">
        <w:rPr>
          <w:b/>
          <w:sz w:val="48"/>
          <w:szCs w:val="48"/>
        </w:rPr>
        <w:t xml:space="preserve"> </w:t>
      </w:r>
      <w:proofErr w:type="spellStart"/>
      <w:r w:rsidRPr="0052034F">
        <w:rPr>
          <w:b/>
          <w:sz w:val="48"/>
          <w:szCs w:val="48"/>
        </w:rPr>
        <w:t>for</w:t>
      </w:r>
      <w:proofErr w:type="spellEnd"/>
      <w:r w:rsidRPr="0052034F">
        <w:rPr>
          <w:b/>
          <w:sz w:val="48"/>
          <w:szCs w:val="48"/>
        </w:rPr>
        <w:t xml:space="preserve"> </w:t>
      </w:r>
      <w:r w:rsidRPr="0052034F">
        <w:rPr>
          <w:b/>
          <w:sz w:val="48"/>
          <w:szCs w:val="48"/>
          <w:u w:val="single"/>
        </w:rPr>
        <w:t>S</w:t>
      </w:r>
      <w:r w:rsidR="00B83EFE" w:rsidRPr="0052034F">
        <w:rPr>
          <w:b/>
          <w:sz w:val="48"/>
          <w:szCs w:val="48"/>
          <w:u w:val="single"/>
        </w:rPr>
        <w:t>y</w:t>
      </w:r>
      <w:r w:rsidRPr="0052034F">
        <w:rPr>
          <w:b/>
          <w:sz w:val="48"/>
          <w:szCs w:val="48"/>
        </w:rPr>
        <w:t>stem</w:t>
      </w:r>
      <w:r w:rsidR="00BF575C" w:rsidRPr="0052034F">
        <w:rPr>
          <w:b/>
          <w:sz w:val="48"/>
          <w:szCs w:val="48"/>
          <w:u w:val="single"/>
        </w:rPr>
        <w:t xml:space="preserve"> HOME</w:t>
      </w:r>
    </w:p>
    <w:p w:rsidR="0080646B" w:rsidRPr="0052034F" w:rsidRDefault="0080646B">
      <w:pPr>
        <w:rPr>
          <w:b/>
          <w:sz w:val="48"/>
          <w:szCs w:val="48"/>
        </w:rPr>
      </w:pPr>
      <w:proofErr w:type="spellStart"/>
      <w:r w:rsidRPr="0052034F">
        <w:rPr>
          <w:b/>
          <w:sz w:val="48"/>
          <w:szCs w:val="48"/>
        </w:rPr>
        <w:t>Starship</w:t>
      </w:r>
      <w:proofErr w:type="spellEnd"/>
      <w:r w:rsidRPr="0052034F">
        <w:rPr>
          <w:b/>
          <w:sz w:val="48"/>
          <w:szCs w:val="48"/>
        </w:rPr>
        <w:t xml:space="preserve"> </w:t>
      </w:r>
      <w:proofErr w:type="spellStart"/>
      <w:r w:rsidRPr="0052034F">
        <w:rPr>
          <w:b/>
          <w:sz w:val="48"/>
          <w:szCs w:val="48"/>
        </w:rPr>
        <w:t>edition</w:t>
      </w:r>
      <w:proofErr w:type="spellEnd"/>
      <w:r w:rsidR="0051653C">
        <w:rPr>
          <w:b/>
          <w:sz w:val="48"/>
          <w:szCs w:val="48"/>
        </w:rPr>
        <w:t xml:space="preserve"> SW 5.28-03</w:t>
      </w:r>
    </w:p>
    <w:p w:rsidR="00F22B3C" w:rsidRPr="0052034F" w:rsidRDefault="00F22B3C">
      <w:pPr>
        <w:rPr>
          <w:b/>
          <w:sz w:val="48"/>
          <w:szCs w:val="48"/>
          <w:u w:val="single"/>
        </w:rPr>
      </w:pPr>
    </w:p>
    <w:p w:rsidR="003D6431" w:rsidRPr="0052034F" w:rsidRDefault="0080646B">
      <w:pPr>
        <w:rPr>
          <w:b/>
          <w:sz w:val="48"/>
          <w:szCs w:val="48"/>
          <w:u w:val="single"/>
        </w:rPr>
      </w:pPr>
      <w:r w:rsidRPr="0052034F">
        <w:rPr>
          <w:b/>
          <w:sz w:val="48"/>
          <w:szCs w:val="48"/>
        </w:rPr>
        <w:t>User Manual</w:t>
      </w:r>
    </w:p>
    <w:p w:rsidR="0080646B" w:rsidRPr="0052034F" w:rsidRDefault="0080646B">
      <w:proofErr w:type="spellStart"/>
      <w:r w:rsidRPr="0052034F">
        <w:t>ralf</w:t>
      </w:r>
      <w:r w:rsidR="004F7767" w:rsidRPr="0052034F">
        <w:t>@lisy</w:t>
      </w:r>
      <w:r w:rsidRPr="0052034F">
        <w:t>dev</w:t>
      </w:r>
      <w:proofErr w:type="spellEnd"/>
    </w:p>
    <w:p w:rsidR="003D6431" w:rsidRPr="0052034F" w:rsidRDefault="0080646B">
      <w:r w:rsidRPr="0052034F">
        <w:t>0</w:t>
      </w:r>
      <w:r w:rsidR="00852E3C" w:rsidRPr="0052034F">
        <w:t>7.</w:t>
      </w:r>
      <w:r w:rsidRPr="0052034F">
        <w:t>12</w:t>
      </w:r>
      <w:r w:rsidR="00975739" w:rsidRPr="0052034F">
        <w:t>.20</w:t>
      </w:r>
      <w:r w:rsidRPr="0052034F">
        <w:t>21</w:t>
      </w:r>
      <w:r w:rsidR="003D6431" w:rsidRPr="0052034F">
        <w:tab/>
      </w:r>
      <w:r w:rsidR="00800D2B" w:rsidRPr="0052034F">
        <w:t xml:space="preserve">Version </w:t>
      </w:r>
      <w:r w:rsidRPr="0052034F">
        <w:t>0.</w:t>
      </w:r>
      <w:r w:rsidR="00346AA0">
        <w:t>2</w:t>
      </w:r>
    </w:p>
    <w:p w:rsidR="0080646B" w:rsidRPr="0052034F" w:rsidRDefault="0080646B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442383006"/>
        <w:docPartObj>
          <w:docPartGallery w:val="Table of Contents"/>
          <w:docPartUnique/>
        </w:docPartObj>
      </w:sdtPr>
      <w:sdtEndPr/>
      <w:sdtContent>
        <w:p w:rsidR="00D340FC" w:rsidRPr="0052034F" w:rsidRDefault="00D340FC">
          <w:pPr>
            <w:pStyle w:val="Inhaltsverzeichnisberschrift"/>
          </w:pPr>
          <w:r w:rsidRPr="0052034F">
            <w:t>Inhaltsverzeichnis</w:t>
          </w:r>
        </w:p>
        <w:p w:rsidR="006D661B" w:rsidRDefault="00D340FC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r w:rsidRPr="0052034F">
            <w:fldChar w:fldCharType="begin"/>
          </w:r>
          <w:r w:rsidRPr="0052034F">
            <w:instrText xml:space="preserve"> TOC \o "1-3" \h \z \u </w:instrText>
          </w:r>
          <w:r w:rsidRPr="0052034F">
            <w:fldChar w:fldCharType="separate"/>
          </w:r>
          <w:hyperlink w:anchor="_Toc89791052" w:history="1">
            <w:r w:rsidR="006D661B" w:rsidRPr="0009292E">
              <w:rPr>
                <w:rStyle w:val="Hyperlink"/>
                <w:noProof/>
              </w:rPr>
              <w:t>Important remark</w:t>
            </w:r>
            <w:r w:rsidR="006D661B">
              <w:rPr>
                <w:noProof/>
                <w:webHidden/>
              </w:rPr>
              <w:tab/>
            </w:r>
            <w:r w:rsidR="006D661B">
              <w:rPr>
                <w:noProof/>
                <w:webHidden/>
              </w:rPr>
              <w:fldChar w:fldCharType="begin"/>
            </w:r>
            <w:r w:rsidR="006D661B">
              <w:rPr>
                <w:noProof/>
                <w:webHidden/>
              </w:rPr>
              <w:instrText xml:space="preserve"> PAGEREF _Toc89791052 \h </w:instrText>
            </w:r>
            <w:r w:rsidR="006D661B">
              <w:rPr>
                <w:noProof/>
                <w:webHidden/>
              </w:rPr>
            </w:r>
            <w:r w:rsidR="006D661B">
              <w:rPr>
                <w:noProof/>
                <w:webHidden/>
              </w:rPr>
              <w:fldChar w:fldCharType="separate"/>
            </w:r>
            <w:r w:rsidR="006D661B">
              <w:rPr>
                <w:noProof/>
                <w:webHidden/>
              </w:rPr>
              <w:t>3</w:t>
            </w:r>
            <w:r w:rsidR="006D661B">
              <w:rPr>
                <w:noProof/>
                <w:webHidden/>
              </w:rPr>
              <w:fldChar w:fldCharType="end"/>
            </w:r>
          </w:hyperlink>
        </w:p>
        <w:p w:rsidR="006D661B" w:rsidRDefault="00590FCE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89791053" w:history="1">
            <w:r w:rsidR="006D661B" w:rsidRPr="0009292E">
              <w:rPr>
                <w:rStyle w:val="Hyperlink"/>
                <w:noProof/>
              </w:rPr>
              <w:t xml:space="preserve">1. </w:t>
            </w:r>
            <w:r w:rsidR="006D661B" w:rsidRPr="0009292E">
              <w:rPr>
                <w:rStyle w:val="Hyperlink"/>
                <w:rFonts w:eastAsia="MS Mincho"/>
                <w:noProof/>
              </w:rPr>
              <w:t>Allgemeines</w:t>
            </w:r>
            <w:r w:rsidR="006D661B">
              <w:rPr>
                <w:noProof/>
                <w:webHidden/>
              </w:rPr>
              <w:tab/>
            </w:r>
            <w:r w:rsidR="006D661B">
              <w:rPr>
                <w:noProof/>
                <w:webHidden/>
              </w:rPr>
              <w:fldChar w:fldCharType="begin"/>
            </w:r>
            <w:r w:rsidR="006D661B">
              <w:rPr>
                <w:noProof/>
                <w:webHidden/>
              </w:rPr>
              <w:instrText xml:space="preserve"> PAGEREF _Toc89791053 \h </w:instrText>
            </w:r>
            <w:r w:rsidR="006D661B">
              <w:rPr>
                <w:noProof/>
                <w:webHidden/>
              </w:rPr>
            </w:r>
            <w:r w:rsidR="006D661B">
              <w:rPr>
                <w:noProof/>
                <w:webHidden/>
              </w:rPr>
              <w:fldChar w:fldCharType="separate"/>
            </w:r>
            <w:r w:rsidR="006D661B">
              <w:rPr>
                <w:noProof/>
                <w:webHidden/>
              </w:rPr>
              <w:t>4</w:t>
            </w:r>
            <w:r w:rsidR="006D661B">
              <w:rPr>
                <w:noProof/>
                <w:webHidden/>
              </w:rPr>
              <w:fldChar w:fldCharType="end"/>
            </w:r>
          </w:hyperlink>
        </w:p>
        <w:p w:rsidR="006D661B" w:rsidRDefault="00590FCE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89791054" w:history="1">
            <w:r w:rsidR="006D661B" w:rsidRPr="0009292E">
              <w:rPr>
                <w:rStyle w:val="Hyperlink"/>
                <w:noProof/>
              </w:rPr>
              <w:t>2. PICs</w:t>
            </w:r>
            <w:r w:rsidR="006D661B">
              <w:rPr>
                <w:noProof/>
                <w:webHidden/>
              </w:rPr>
              <w:tab/>
            </w:r>
            <w:r w:rsidR="006D661B">
              <w:rPr>
                <w:noProof/>
                <w:webHidden/>
              </w:rPr>
              <w:fldChar w:fldCharType="begin"/>
            </w:r>
            <w:r w:rsidR="006D661B">
              <w:rPr>
                <w:noProof/>
                <w:webHidden/>
              </w:rPr>
              <w:instrText xml:space="preserve"> PAGEREF _Toc89791054 \h </w:instrText>
            </w:r>
            <w:r w:rsidR="006D661B">
              <w:rPr>
                <w:noProof/>
                <w:webHidden/>
              </w:rPr>
            </w:r>
            <w:r w:rsidR="006D661B">
              <w:rPr>
                <w:noProof/>
                <w:webHidden/>
              </w:rPr>
              <w:fldChar w:fldCharType="separate"/>
            </w:r>
            <w:r w:rsidR="006D661B">
              <w:rPr>
                <w:noProof/>
                <w:webHidden/>
              </w:rPr>
              <w:t>5</w:t>
            </w:r>
            <w:r w:rsidR="006D661B">
              <w:rPr>
                <w:noProof/>
                <w:webHidden/>
              </w:rPr>
              <w:fldChar w:fldCharType="end"/>
            </w:r>
          </w:hyperlink>
        </w:p>
        <w:p w:rsidR="006D661B" w:rsidRDefault="00590FCE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89791055" w:history="1">
            <w:r w:rsidR="006D661B" w:rsidRPr="0009292E">
              <w:rPr>
                <w:rStyle w:val="Hyperlink"/>
                <w:noProof/>
              </w:rPr>
              <w:t>2.1.</w:t>
            </w:r>
            <w:r w:rsidR="006D661B" w:rsidRPr="0009292E">
              <w:rPr>
                <w:rStyle w:val="Hyperlink"/>
                <w:rFonts w:eastAsia="MS Mincho"/>
                <w:noProof/>
              </w:rPr>
              <w:t xml:space="preserve"> Switches</w:t>
            </w:r>
            <w:r w:rsidR="006D661B">
              <w:rPr>
                <w:noProof/>
                <w:webHidden/>
              </w:rPr>
              <w:tab/>
            </w:r>
            <w:r w:rsidR="006D661B">
              <w:rPr>
                <w:noProof/>
                <w:webHidden/>
              </w:rPr>
              <w:fldChar w:fldCharType="begin"/>
            </w:r>
            <w:r w:rsidR="006D661B">
              <w:rPr>
                <w:noProof/>
                <w:webHidden/>
              </w:rPr>
              <w:instrText xml:space="preserve"> PAGEREF _Toc89791055 \h </w:instrText>
            </w:r>
            <w:r w:rsidR="006D661B">
              <w:rPr>
                <w:noProof/>
                <w:webHidden/>
              </w:rPr>
            </w:r>
            <w:r w:rsidR="006D661B">
              <w:rPr>
                <w:noProof/>
                <w:webHidden/>
              </w:rPr>
              <w:fldChar w:fldCharType="separate"/>
            </w:r>
            <w:r w:rsidR="006D661B">
              <w:rPr>
                <w:noProof/>
                <w:webHidden/>
              </w:rPr>
              <w:t>5</w:t>
            </w:r>
            <w:r w:rsidR="006D661B">
              <w:rPr>
                <w:noProof/>
                <w:webHidden/>
              </w:rPr>
              <w:fldChar w:fldCharType="end"/>
            </w:r>
          </w:hyperlink>
        </w:p>
        <w:p w:rsidR="006D661B" w:rsidRDefault="00590FCE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89791056" w:history="1">
            <w:r w:rsidR="006D661B" w:rsidRPr="0009292E">
              <w:rPr>
                <w:rStyle w:val="Hyperlink"/>
                <w:noProof/>
              </w:rPr>
              <w:t>2.2.</w:t>
            </w:r>
            <w:r w:rsidR="006D661B" w:rsidRPr="0009292E">
              <w:rPr>
                <w:rStyle w:val="Hyperlink"/>
                <w:rFonts w:eastAsia="MS Mincho"/>
                <w:noProof/>
              </w:rPr>
              <w:t xml:space="preserve"> Displays</w:t>
            </w:r>
            <w:r w:rsidR="006D661B">
              <w:rPr>
                <w:noProof/>
                <w:webHidden/>
              </w:rPr>
              <w:tab/>
            </w:r>
            <w:r w:rsidR="006D661B">
              <w:rPr>
                <w:noProof/>
                <w:webHidden/>
              </w:rPr>
              <w:fldChar w:fldCharType="begin"/>
            </w:r>
            <w:r w:rsidR="006D661B">
              <w:rPr>
                <w:noProof/>
                <w:webHidden/>
              </w:rPr>
              <w:instrText xml:space="preserve"> PAGEREF _Toc89791056 \h </w:instrText>
            </w:r>
            <w:r w:rsidR="006D661B">
              <w:rPr>
                <w:noProof/>
                <w:webHidden/>
              </w:rPr>
            </w:r>
            <w:r w:rsidR="006D661B">
              <w:rPr>
                <w:noProof/>
                <w:webHidden/>
              </w:rPr>
              <w:fldChar w:fldCharType="separate"/>
            </w:r>
            <w:r w:rsidR="006D661B">
              <w:rPr>
                <w:noProof/>
                <w:webHidden/>
              </w:rPr>
              <w:t>5</w:t>
            </w:r>
            <w:r w:rsidR="006D661B">
              <w:rPr>
                <w:noProof/>
                <w:webHidden/>
              </w:rPr>
              <w:fldChar w:fldCharType="end"/>
            </w:r>
          </w:hyperlink>
        </w:p>
        <w:p w:rsidR="006D661B" w:rsidRDefault="00590FCE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89791057" w:history="1">
            <w:r w:rsidR="006D661B" w:rsidRPr="0009292E">
              <w:rPr>
                <w:rStyle w:val="Hyperlink"/>
                <w:noProof/>
              </w:rPr>
              <w:t>2.3.</w:t>
            </w:r>
            <w:r w:rsidR="006D661B" w:rsidRPr="0009292E">
              <w:rPr>
                <w:rStyle w:val="Hyperlink"/>
                <w:rFonts w:eastAsia="MS Mincho"/>
                <w:noProof/>
              </w:rPr>
              <w:t xml:space="preserve"> Lamps &amp; Solenoids</w:t>
            </w:r>
            <w:r w:rsidR="006D661B">
              <w:rPr>
                <w:noProof/>
                <w:webHidden/>
              </w:rPr>
              <w:tab/>
            </w:r>
            <w:r w:rsidR="006D661B">
              <w:rPr>
                <w:noProof/>
                <w:webHidden/>
              </w:rPr>
              <w:fldChar w:fldCharType="begin"/>
            </w:r>
            <w:r w:rsidR="006D661B">
              <w:rPr>
                <w:noProof/>
                <w:webHidden/>
              </w:rPr>
              <w:instrText xml:space="preserve"> PAGEREF _Toc89791057 \h </w:instrText>
            </w:r>
            <w:r w:rsidR="006D661B">
              <w:rPr>
                <w:noProof/>
                <w:webHidden/>
              </w:rPr>
            </w:r>
            <w:r w:rsidR="006D661B">
              <w:rPr>
                <w:noProof/>
                <w:webHidden/>
              </w:rPr>
              <w:fldChar w:fldCharType="separate"/>
            </w:r>
            <w:r w:rsidR="006D661B">
              <w:rPr>
                <w:noProof/>
                <w:webHidden/>
              </w:rPr>
              <w:t>5</w:t>
            </w:r>
            <w:r w:rsidR="006D661B">
              <w:rPr>
                <w:noProof/>
                <w:webHidden/>
              </w:rPr>
              <w:fldChar w:fldCharType="end"/>
            </w:r>
          </w:hyperlink>
        </w:p>
        <w:p w:rsidR="006D661B" w:rsidRDefault="00590FCE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89791058" w:history="1">
            <w:r w:rsidR="006D661B" w:rsidRPr="0009292E">
              <w:rPr>
                <w:rStyle w:val="Hyperlink"/>
                <w:noProof/>
              </w:rPr>
              <w:t>3. Zusatzhardware</w:t>
            </w:r>
            <w:r w:rsidR="006D661B">
              <w:rPr>
                <w:noProof/>
                <w:webHidden/>
              </w:rPr>
              <w:tab/>
            </w:r>
            <w:r w:rsidR="006D661B">
              <w:rPr>
                <w:noProof/>
                <w:webHidden/>
              </w:rPr>
              <w:fldChar w:fldCharType="begin"/>
            </w:r>
            <w:r w:rsidR="006D661B">
              <w:rPr>
                <w:noProof/>
                <w:webHidden/>
              </w:rPr>
              <w:instrText xml:space="preserve"> PAGEREF _Toc89791058 \h </w:instrText>
            </w:r>
            <w:r w:rsidR="006D661B">
              <w:rPr>
                <w:noProof/>
                <w:webHidden/>
              </w:rPr>
            </w:r>
            <w:r w:rsidR="006D661B">
              <w:rPr>
                <w:noProof/>
                <w:webHidden/>
              </w:rPr>
              <w:fldChar w:fldCharType="separate"/>
            </w:r>
            <w:r w:rsidR="006D661B">
              <w:rPr>
                <w:noProof/>
                <w:webHidden/>
              </w:rPr>
              <w:t>6</w:t>
            </w:r>
            <w:r w:rsidR="006D661B">
              <w:rPr>
                <w:noProof/>
                <w:webHidden/>
              </w:rPr>
              <w:fldChar w:fldCharType="end"/>
            </w:r>
          </w:hyperlink>
        </w:p>
        <w:p w:rsidR="006D661B" w:rsidRDefault="00590FCE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89791059" w:history="1">
            <w:r w:rsidR="006D661B" w:rsidRPr="0009292E">
              <w:rPr>
                <w:rStyle w:val="Hyperlink"/>
                <w:noProof/>
              </w:rPr>
              <w:t>3.1.</w:t>
            </w:r>
            <w:r w:rsidR="006D661B" w:rsidRPr="0009292E">
              <w:rPr>
                <w:rStyle w:val="Hyperlink"/>
                <w:rFonts w:eastAsia="MS Mincho"/>
                <w:noProof/>
              </w:rPr>
              <w:t xml:space="preserve"> Solenoid driver</w:t>
            </w:r>
            <w:r w:rsidR="006D661B">
              <w:rPr>
                <w:noProof/>
                <w:webHidden/>
              </w:rPr>
              <w:tab/>
            </w:r>
            <w:r w:rsidR="006D661B">
              <w:rPr>
                <w:noProof/>
                <w:webHidden/>
              </w:rPr>
              <w:fldChar w:fldCharType="begin"/>
            </w:r>
            <w:r w:rsidR="006D661B">
              <w:rPr>
                <w:noProof/>
                <w:webHidden/>
              </w:rPr>
              <w:instrText xml:space="preserve"> PAGEREF _Toc89791059 \h </w:instrText>
            </w:r>
            <w:r w:rsidR="006D661B">
              <w:rPr>
                <w:noProof/>
                <w:webHidden/>
              </w:rPr>
            </w:r>
            <w:r w:rsidR="006D661B">
              <w:rPr>
                <w:noProof/>
                <w:webHidden/>
              </w:rPr>
              <w:fldChar w:fldCharType="separate"/>
            </w:r>
            <w:r w:rsidR="006D661B">
              <w:rPr>
                <w:noProof/>
                <w:webHidden/>
              </w:rPr>
              <w:t>6</w:t>
            </w:r>
            <w:r w:rsidR="006D661B">
              <w:rPr>
                <w:noProof/>
                <w:webHidden/>
              </w:rPr>
              <w:fldChar w:fldCharType="end"/>
            </w:r>
          </w:hyperlink>
        </w:p>
        <w:p w:rsidR="006D661B" w:rsidRDefault="00590FCE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89791060" w:history="1">
            <w:r w:rsidR="006D661B" w:rsidRPr="0009292E">
              <w:rPr>
                <w:rStyle w:val="Hyperlink"/>
                <w:noProof/>
              </w:rPr>
              <w:t>3.2.</w:t>
            </w:r>
            <w:r w:rsidR="006D661B" w:rsidRPr="0009292E">
              <w:rPr>
                <w:rStyle w:val="Hyperlink"/>
                <w:rFonts w:eastAsia="MS Mincho"/>
                <w:noProof/>
              </w:rPr>
              <w:t xml:space="preserve"> LED driver</w:t>
            </w:r>
            <w:r w:rsidR="006D661B">
              <w:rPr>
                <w:noProof/>
                <w:webHidden/>
              </w:rPr>
              <w:tab/>
            </w:r>
            <w:r w:rsidR="006D661B">
              <w:rPr>
                <w:noProof/>
                <w:webHidden/>
              </w:rPr>
              <w:fldChar w:fldCharType="begin"/>
            </w:r>
            <w:r w:rsidR="006D661B">
              <w:rPr>
                <w:noProof/>
                <w:webHidden/>
              </w:rPr>
              <w:instrText xml:space="preserve"> PAGEREF _Toc89791060 \h </w:instrText>
            </w:r>
            <w:r w:rsidR="006D661B">
              <w:rPr>
                <w:noProof/>
                <w:webHidden/>
              </w:rPr>
            </w:r>
            <w:r w:rsidR="006D661B">
              <w:rPr>
                <w:noProof/>
                <w:webHidden/>
              </w:rPr>
              <w:fldChar w:fldCharType="separate"/>
            </w:r>
            <w:r w:rsidR="006D661B">
              <w:rPr>
                <w:noProof/>
                <w:webHidden/>
              </w:rPr>
              <w:t>6</w:t>
            </w:r>
            <w:r w:rsidR="006D661B">
              <w:rPr>
                <w:noProof/>
                <w:webHidden/>
              </w:rPr>
              <w:fldChar w:fldCharType="end"/>
            </w:r>
          </w:hyperlink>
        </w:p>
        <w:p w:rsidR="006D661B" w:rsidRDefault="00590FCE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89791061" w:history="1">
            <w:r w:rsidR="006D661B" w:rsidRPr="0009292E">
              <w:rPr>
                <w:rStyle w:val="Hyperlink"/>
                <w:noProof/>
              </w:rPr>
              <w:t>3.3.</w:t>
            </w:r>
            <w:r w:rsidR="006D661B" w:rsidRPr="0009292E">
              <w:rPr>
                <w:rStyle w:val="Hyperlink"/>
                <w:rFonts w:eastAsia="MS Mincho"/>
                <w:noProof/>
              </w:rPr>
              <w:t xml:space="preserve"> LED display (diagnostic)</w:t>
            </w:r>
            <w:r w:rsidR="006D661B">
              <w:rPr>
                <w:noProof/>
                <w:webHidden/>
              </w:rPr>
              <w:tab/>
            </w:r>
            <w:r w:rsidR="006D661B">
              <w:rPr>
                <w:noProof/>
                <w:webHidden/>
              </w:rPr>
              <w:fldChar w:fldCharType="begin"/>
            </w:r>
            <w:r w:rsidR="006D661B">
              <w:rPr>
                <w:noProof/>
                <w:webHidden/>
              </w:rPr>
              <w:instrText xml:space="preserve"> PAGEREF _Toc89791061 \h </w:instrText>
            </w:r>
            <w:r w:rsidR="006D661B">
              <w:rPr>
                <w:noProof/>
                <w:webHidden/>
              </w:rPr>
            </w:r>
            <w:r w:rsidR="006D661B">
              <w:rPr>
                <w:noProof/>
                <w:webHidden/>
              </w:rPr>
              <w:fldChar w:fldCharType="separate"/>
            </w:r>
            <w:r w:rsidR="006D661B">
              <w:rPr>
                <w:noProof/>
                <w:webHidden/>
              </w:rPr>
              <w:t>6</w:t>
            </w:r>
            <w:r w:rsidR="006D661B">
              <w:rPr>
                <w:noProof/>
                <w:webHidden/>
              </w:rPr>
              <w:fldChar w:fldCharType="end"/>
            </w:r>
          </w:hyperlink>
        </w:p>
        <w:p w:rsidR="006D661B" w:rsidRDefault="00590FCE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89791062" w:history="1">
            <w:r w:rsidR="006D661B" w:rsidRPr="0009292E">
              <w:rPr>
                <w:rStyle w:val="Hyperlink"/>
                <w:noProof/>
              </w:rPr>
              <w:t>4. DIP Switches</w:t>
            </w:r>
            <w:r w:rsidR="006D661B">
              <w:rPr>
                <w:noProof/>
                <w:webHidden/>
              </w:rPr>
              <w:tab/>
            </w:r>
            <w:r w:rsidR="006D661B">
              <w:rPr>
                <w:noProof/>
                <w:webHidden/>
              </w:rPr>
              <w:fldChar w:fldCharType="begin"/>
            </w:r>
            <w:r w:rsidR="006D661B">
              <w:rPr>
                <w:noProof/>
                <w:webHidden/>
              </w:rPr>
              <w:instrText xml:space="preserve"> PAGEREF _Toc89791062 \h </w:instrText>
            </w:r>
            <w:r w:rsidR="006D661B">
              <w:rPr>
                <w:noProof/>
                <w:webHidden/>
              </w:rPr>
            </w:r>
            <w:r w:rsidR="006D661B">
              <w:rPr>
                <w:noProof/>
                <w:webHidden/>
              </w:rPr>
              <w:fldChar w:fldCharType="separate"/>
            </w:r>
            <w:r w:rsidR="006D661B">
              <w:rPr>
                <w:noProof/>
                <w:webHidden/>
              </w:rPr>
              <w:t>7</w:t>
            </w:r>
            <w:r w:rsidR="006D661B">
              <w:rPr>
                <w:noProof/>
                <w:webHidden/>
              </w:rPr>
              <w:fldChar w:fldCharType="end"/>
            </w:r>
          </w:hyperlink>
        </w:p>
        <w:p w:rsidR="006D661B" w:rsidRDefault="00590FCE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89791063" w:history="1">
            <w:r w:rsidR="006D661B" w:rsidRPr="0009292E">
              <w:rPr>
                <w:rStyle w:val="Hyperlink"/>
                <w:noProof/>
              </w:rPr>
              <w:t>4.1.</w:t>
            </w:r>
            <w:r w:rsidR="006D661B" w:rsidRPr="0009292E">
              <w:rPr>
                <w:rStyle w:val="Hyperlink"/>
                <w:rFonts w:eastAsia="MS Mincho"/>
                <w:noProof/>
              </w:rPr>
              <w:t xml:space="preserve"> S1 – LISY options</w:t>
            </w:r>
            <w:r w:rsidR="006D661B">
              <w:rPr>
                <w:noProof/>
                <w:webHidden/>
              </w:rPr>
              <w:tab/>
            </w:r>
            <w:r w:rsidR="006D661B">
              <w:rPr>
                <w:noProof/>
                <w:webHidden/>
              </w:rPr>
              <w:fldChar w:fldCharType="begin"/>
            </w:r>
            <w:r w:rsidR="006D661B">
              <w:rPr>
                <w:noProof/>
                <w:webHidden/>
              </w:rPr>
              <w:instrText xml:space="preserve"> PAGEREF _Toc89791063 \h </w:instrText>
            </w:r>
            <w:r w:rsidR="006D661B">
              <w:rPr>
                <w:noProof/>
                <w:webHidden/>
              </w:rPr>
            </w:r>
            <w:r w:rsidR="006D661B">
              <w:rPr>
                <w:noProof/>
                <w:webHidden/>
              </w:rPr>
              <w:fldChar w:fldCharType="separate"/>
            </w:r>
            <w:r w:rsidR="006D661B">
              <w:rPr>
                <w:noProof/>
                <w:webHidden/>
              </w:rPr>
              <w:t>7</w:t>
            </w:r>
            <w:r w:rsidR="006D661B">
              <w:rPr>
                <w:noProof/>
                <w:webHidden/>
              </w:rPr>
              <w:fldChar w:fldCharType="end"/>
            </w:r>
          </w:hyperlink>
        </w:p>
        <w:p w:rsidR="006D661B" w:rsidRDefault="00590FCE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89791064" w:history="1">
            <w:r w:rsidR="006D661B" w:rsidRPr="0009292E">
              <w:rPr>
                <w:rStyle w:val="Hyperlink"/>
                <w:noProof/>
              </w:rPr>
              <w:t>4.2.</w:t>
            </w:r>
            <w:r w:rsidR="006D661B" w:rsidRPr="0009292E">
              <w:rPr>
                <w:rStyle w:val="Hyperlink"/>
                <w:rFonts w:eastAsia="MS Mincho"/>
                <w:noProof/>
              </w:rPr>
              <w:t xml:space="preserve"> S2 – special options</w:t>
            </w:r>
            <w:r w:rsidR="006D661B">
              <w:rPr>
                <w:noProof/>
                <w:webHidden/>
              </w:rPr>
              <w:tab/>
            </w:r>
            <w:r w:rsidR="006D661B">
              <w:rPr>
                <w:noProof/>
                <w:webHidden/>
              </w:rPr>
              <w:fldChar w:fldCharType="begin"/>
            </w:r>
            <w:r w:rsidR="006D661B">
              <w:rPr>
                <w:noProof/>
                <w:webHidden/>
              </w:rPr>
              <w:instrText xml:space="preserve"> PAGEREF _Toc89791064 \h </w:instrText>
            </w:r>
            <w:r w:rsidR="006D661B">
              <w:rPr>
                <w:noProof/>
                <w:webHidden/>
              </w:rPr>
            </w:r>
            <w:r w:rsidR="006D661B">
              <w:rPr>
                <w:noProof/>
                <w:webHidden/>
              </w:rPr>
              <w:fldChar w:fldCharType="separate"/>
            </w:r>
            <w:r w:rsidR="006D661B">
              <w:rPr>
                <w:noProof/>
                <w:webHidden/>
              </w:rPr>
              <w:t>7</w:t>
            </w:r>
            <w:r w:rsidR="006D661B">
              <w:rPr>
                <w:noProof/>
                <w:webHidden/>
              </w:rPr>
              <w:fldChar w:fldCharType="end"/>
            </w:r>
          </w:hyperlink>
        </w:p>
        <w:p w:rsidR="006D661B" w:rsidRDefault="00590FCE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89791065" w:history="1">
            <w:r w:rsidR="006D661B" w:rsidRPr="0009292E">
              <w:rPr>
                <w:rStyle w:val="Hyperlink"/>
                <w:noProof/>
              </w:rPr>
              <w:t>5. Mappings</w:t>
            </w:r>
            <w:r w:rsidR="006D661B">
              <w:rPr>
                <w:noProof/>
                <w:webHidden/>
              </w:rPr>
              <w:tab/>
            </w:r>
            <w:r w:rsidR="006D661B">
              <w:rPr>
                <w:noProof/>
                <w:webHidden/>
              </w:rPr>
              <w:fldChar w:fldCharType="begin"/>
            </w:r>
            <w:r w:rsidR="006D661B">
              <w:rPr>
                <w:noProof/>
                <w:webHidden/>
              </w:rPr>
              <w:instrText xml:space="preserve"> PAGEREF _Toc89791065 \h </w:instrText>
            </w:r>
            <w:r w:rsidR="006D661B">
              <w:rPr>
                <w:noProof/>
                <w:webHidden/>
              </w:rPr>
            </w:r>
            <w:r w:rsidR="006D661B">
              <w:rPr>
                <w:noProof/>
                <w:webHidden/>
              </w:rPr>
              <w:fldChar w:fldCharType="separate"/>
            </w:r>
            <w:r w:rsidR="006D661B">
              <w:rPr>
                <w:noProof/>
                <w:webHidden/>
              </w:rPr>
              <w:t>8</w:t>
            </w:r>
            <w:r w:rsidR="006D661B">
              <w:rPr>
                <w:noProof/>
                <w:webHidden/>
              </w:rPr>
              <w:fldChar w:fldCharType="end"/>
            </w:r>
          </w:hyperlink>
        </w:p>
        <w:p w:rsidR="006D661B" w:rsidRDefault="00590FCE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89791066" w:history="1">
            <w:r w:rsidR="006D661B" w:rsidRPr="0009292E">
              <w:rPr>
                <w:rStyle w:val="Hyperlink"/>
                <w:noProof/>
              </w:rPr>
              <w:t>5.1.</w:t>
            </w:r>
            <w:r w:rsidR="006D661B" w:rsidRPr="0009292E">
              <w:rPr>
                <w:rStyle w:val="Hyperlink"/>
                <w:rFonts w:eastAsia="MS Mincho"/>
                <w:noProof/>
              </w:rPr>
              <w:t xml:space="preserve"> </w:t>
            </w:r>
            <w:r w:rsidR="006D661B" w:rsidRPr="0009292E">
              <w:rPr>
                <w:rStyle w:val="Hyperlink"/>
                <w:noProof/>
              </w:rPr>
              <w:t>Lampen zu LEDs ‚ss_lamps.csv‘ (plus Farbwert)</w:t>
            </w:r>
            <w:r w:rsidR="006D661B">
              <w:rPr>
                <w:noProof/>
                <w:webHidden/>
              </w:rPr>
              <w:tab/>
            </w:r>
            <w:r w:rsidR="006D661B">
              <w:rPr>
                <w:noProof/>
                <w:webHidden/>
              </w:rPr>
              <w:fldChar w:fldCharType="begin"/>
            </w:r>
            <w:r w:rsidR="006D661B">
              <w:rPr>
                <w:noProof/>
                <w:webHidden/>
              </w:rPr>
              <w:instrText xml:space="preserve"> PAGEREF _Toc89791066 \h </w:instrText>
            </w:r>
            <w:r w:rsidR="006D661B">
              <w:rPr>
                <w:noProof/>
                <w:webHidden/>
              </w:rPr>
            </w:r>
            <w:r w:rsidR="006D661B">
              <w:rPr>
                <w:noProof/>
                <w:webHidden/>
              </w:rPr>
              <w:fldChar w:fldCharType="separate"/>
            </w:r>
            <w:r w:rsidR="006D661B">
              <w:rPr>
                <w:noProof/>
                <w:webHidden/>
              </w:rPr>
              <w:t>8</w:t>
            </w:r>
            <w:r w:rsidR="006D661B">
              <w:rPr>
                <w:noProof/>
                <w:webHidden/>
              </w:rPr>
              <w:fldChar w:fldCharType="end"/>
            </w:r>
          </w:hyperlink>
        </w:p>
        <w:p w:rsidR="006D661B" w:rsidRDefault="00590FCE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89791067" w:history="1">
            <w:r w:rsidR="006D661B" w:rsidRPr="0009292E">
              <w:rPr>
                <w:rStyle w:val="Hyperlink"/>
                <w:noProof/>
              </w:rPr>
              <w:t>5.2.</w:t>
            </w:r>
            <w:r w:rsidR="006D661B" w:rsidRPr="0009292E">
              <w:rPr>
                <w:rStyle w:val="Hyperlink"/>
                <w:rFonts w:eastAsia="MS Mincho"/>
                <w:noProof/>
              </w:rPr>
              <w:t xml:space="preserve"> Spulen</w:t>
            </w:r>
            <w:r w:rsidR="006D661B" w:rsidRPr="0009292E">
              <w:rPr>
                <w:rStyle w:val="Hyperlink"/>
                <w:noProof/>
              </w:rPr>
              <w:t xml:space="preserve"> ‚ss_coils.csv‘</w:t>
            </w:r>
            <w:r w:rsidR="006D661B">
              <w:rPr>
                <w:noProof/>
                <w:webHidden/>
              </w:rPr>
              <w:tab/>
            </w:r>
            <w:r w:rsidR="006D661B">
              <w:rPr>
                <w:noProof/>
                <w:webHidden/>
              </w:rPr>
              <w:fldChar w:fldCharType="begin"/>
            </w:r>
            <w:r w:rsidR="006D661B">
              <w:rPr>
                <w:noProof/>
                <w:webHidden/>
              </w:rPr>
              <w:instrText xml:space="preserve"> PAGEREF _Toc89791067 \h </w:instrText>
            </w:r>
            <w:r w:rsidR="006D661B">
              <w:rPr>
                <w:noProof/>
                <w:webHidden/>
              </w:rPr>
            </w:r>
            <w:r w:rsidR="006D661B">
              <w:rPr>
                <w:noProof/>
                <w:webHidden/>
              </w:rPr>
              <w:fldChar w:fldCharType="separate"/>
            </w:r>
            <w:r w:rsidR="006D661B">
              <w:rPr>
                <w:noProof/>
                <w:webHidden/>
              </w:rPr>
              <w:t>8</w:t>
            </w:r>
            <w:r w:rsidR="006D661B">
              <w:rPr>
                <w:noProof/>
                <w:webHidden/>
              </w:rPr>
              <w:fldChar w:fldCharType="end"/>
            </w:r>
          </w:hyperlink>
        </w:p>
        <w:p w:rsidR="006D661B" w:rsidRDefault="00590FCE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89791068" w:history="1">
            <w:r w:rsidR="006D661B" w:rsidRPr="0009292E">
              <w:rPr>
                <w:rStyle w:val="Hyperlink"/>
                <w:noProof/>
              </w:rPr>
              <w:t>5.3.</w:t>
            </w:r>
            <w:r w:rsidR="006D661B" w:rsidRPr="0009292E">
              <w:rPr>
                <w:rStyle w:val="Hyperlink"/>
                <w:rFonts w:eastAsia="MS Mincho"/>
                <w:noProof/>
              </w:rPr>
              <w:t xml:space="preserve"> Spulen</w:t>
            </w:r>
            <w:r w:rsidR="006D661B" w:rsidRPr="0009292E">
              <w:rPr>
                <w:rStyle w:val="Hyperlink"/>
                <w:noProof/>
              </w:rPr>
              <w:t xml:space="preserve"> ‚ss_special_coils.csv‘ (inkl. Pulszeit)</w:t>
            </w:r>
            <w:r w:rsidR="006D661B">
              <w:rPr>
                <w:noProof/>
                <w:webHidden/>
              </w:rPr>
              <w:tab/>
            </w:r>
            <w:r w:rsidR="006D661B">
              <w:rPr>
                <w:noProof/>
                <w:webHidden/>
              </w:rPr>
              <w:fldChar w:fldCharType="begin"/>
            </w:r>
            <w:r w:rsidR="006D661B">
              <w:rPr>
                <w:noProof/>
                <w:webHidden/>
              </w:rPr>
              <w:instrText xml:space="preserve"> PAGEREF _Toc89791068 \h </w:instrText>
            </w:r>
            <w:r w:rsidR="006D661B">
              <w:rPr>
                <w:noProof/>
                <w:webHidden/>
              </w:rPr>
            </w:r>
            <w:r w:rsidR="006D661B">
              <w:rPr>
                <w:noProof/>
                <w:webHidden/>
              </w:rPr>
              <w:fldChar w:fldCharType="separate"/>
            </w:r>
            <w:r w:rsidR="006D661B">
              <w:rPr>
                <w:noProof/>
                <w:webHidden/>
              </w:rPr>
              <w:t>8</w:t>
            </w:r>
            <w:r w:rsidR="006D661B">
              <w:rPr>
                <w:noProof/>
                <w:webHidden/>
              </w:rPr>
              <w:fldChar w:fldCharType="end"/>
            </w:r>
          </w:hyperlink>
        </w:p>
        <w:p w:rsidR="00D340FC" w:rsidRPr="0052034F" w:rsidRDefault="00D340FC">
          <w:r w:rsidRPr="0052034F">
            <w:rPr>
              <w:b/>
              <w:bCs/>
            </w:rPr>
            <w:fldChar w:fldCharType="end"/>
          </w:r>
        </w:p>
      </w:sdtContent>
    </w:sdt>
    <w:p w:rsidR="00C62697" w:rsidRPr="0052034F" w:rsidRDefault="00C62697"/>
    <w:p w:rsidR="00C62697" w:rsidRPr="0052034F" w:rsidRDefault="00C62697"/>
    <w:p w:rsidR="00E54B37" w:rsidRPr="0052034F" w:rsidRDefault="00E54B37"/>
    <w:p w:rsidR="009D60C5" w:rsidRPr="0052034F" w:rsidRDefault="009D60C5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52034F">
        <w:br w:type="page"/>
      </w:r>
    </w:p>
    <w:p w:rsidR="00690B31" w:rsidRPr="0052034F" w:rsidRDefault="00690B31" w:rsidP="00690B31">
      <w:pPr>
        <w:pStyle w:val="berschrift1"/>
      </w:pPr>
      <w:bookmarkStart w:id="0" w:name="_Toc486604811"/>
      <w:bookmarkStart w:id="1" w:name="_Toc89791052"/>
      <w:proofErr w:type="spellStart"/>
      <w:r w:rsidRPr="0052034F">
        <w:lastRenderedPageBreak/>
        <w:t>Important</w:t>
      </w:r>
      <w:proofErr w:type="spellEnd"/>
      <w:r w:rsidRPr="0052034F">
        <w:t xml:space="preserve"> </w:t>
      </w:r>
      <w:proofErr w:type="spellStart"/>
      <w:r w:rsidRPr="0052034F">
        <w:t>remark</w:t>
      </w:r>
      <w:bookmarkEnd w:id="0"/>
      <w:bookmarkEnd w:id="1"/>
      <w:proofErr w:type="spellEnd"/>
    </w:p>
    <w:p w:rsidR="00690B31" w:rsidRPr="0052034F" w:rsidRDefault="00690B31" w:rsidP="00690B31"/>
    <w:p w:rsidR="00690B31" w:rsidRPr="0052034F" w:rsidRDefault="00690B31" w:rsidP="00690B31">
      <w:pPr>
        <w:rPr>
          <w:sz w:val="28"/>
        </w:rPr>
      </w:pPr>
      <w:r w:rsidRPr="0052034F">
        <w:rPr>
          <w:sz w:val="28"/>
        </w:rPr>
        <w:t xml:space="preserve">By </w:t>
      </w:r>
      <w:proofErr w:type="spellStart"/>
      <w:r w:rsidRPr="0052034F">
        <w:rPr>
          <w:sz w:val="28"/>
        </w:rPr>
        <w:t>using</w:t>
      </w:r>
      <w:proofErr w:type="spellEnd"/>
      <w:r w:rsidRPr="0052034F">
        <w:rPr>
          <w:sz w:val="28"/>
        </w:rPr>
        <w:t xml:space="preserve"> LISY</w:t>
      </w:r>
      <w:r w:rsidR="0080646B" w:rsidRPr="0052034F">
        <w:rPr>
          <w:sz w:val="28"/>
        </w:rPr>
        <w:t>_H</w:t>
      </w:r>
      <w:r w:rsidRPr="0052034F">
        <w:rPr>
          <w:sz w:val="28"/>
        </w:rPr>
        <w:t xml:space="preserve"> </w:t>
      </w:r>
      <w:proofErr w:type="spellStart"/>
      <w:r w:rsidRPr="0052034F">
        <w:rPr>
          <w:sz w:val="28"/>
        </w:rPr>
        <w:t>it</w:t>
      </w:r>
      <w:proofErr w:type="spellEnd"/>
      <w:r w:rsidRPr="0052034F">
        <w:rPr>
          <w:sz w:val="28"/>
        </w:rPr>
        <w:t xml:space="preserve"> </w:t>
      </w:r>
      <w:proofErr w:type="spellStart"/>
      <w:r w:rsidRPr="0052034F">
        <w:rPr>
          <w:sz w:val="28"/>
        </w:rPr>
        <w:t>is</w:t>
      </w:r>
      <w:proofErr w:type="spellEnd"/>
      <w:r w:rsidRPr="0052034F">
        <w:rPr>
          <w:sz w:val="28"/>
        </w:rPr>
        <w:t xml:space="preserve"> possible to </w:t>
      </w:r>
      <w:proofErr w:type="spellStart"/>
      <w:r w:rsidRPr="0052034F">
        <w:rPr>
          <w:sz w:val="28"/>
        </w:rPr>
        <w:t>damage</w:t>
      </w:r>
      <w:proofErr w:type="spellEnd"/>
      <w:r w:rsidRPr="0052034F">
        <w:rPr>
          <w:sz w:val="28"/>
        </w:rPr>
        <w:t xml:space="preserve"> </w:t>
      </w:r>
      <w:proofErr w:type="spellStart"/>
      <w:r w:rsidRPr="0052034F">
        <w:rPr>
          <w:sz w:val="28"/>
        </w:rPr>
        <w:t>your</w:t>
      </w:r>
      <w:proofErr w:type="spellEnd"/>
      <w:r w:rsidRPr="0052034F">
        <w:rPr>
          <w:sz w:val="28"/>
        </w:rPr>
        <w:t xml:space="preserve"> </w:t>
      </w:r>
      <w:proofErr w:type="spellStart"/>
      <w:r w:rsidRPr="0052034F">
        <w:rPr>
          <w:sz w:val="28"/>
        </w:rPr>
        <w:t>pinball</w:t>
      </w:r>
      <w:proofErr w:type="spellEnd"/>
      <w:r w:rsidRPr="0052034F">
        <w:rPr>
          <w:sz w:val="28"/>
        </w:rPr>
        <w:t xml:space="preserve"> </w:t>
      </w:r>
      <w:proofErr w:type="spellStart"/>
      <w:r w:rsidRPr="0052034F">
        <w:rPr>
          <w:sz w:val="28"/>
        </w:rPr>
        <w:t>machine</w:t>
      </w:r>
      <w:proofErr w:type="spellEnd"/>
      <w:r w:rsidRPr="0052034F">
        <w:rPr>
          <w:sz w:val="28"/>
        </w:rPr>
        <w:t xml:space="preserve">. As </w:t>
      </w:r>
      <w:proofErr w:type="spellStart"/>
      <w:r w:rsidRPr="0052034F">
        <w:rPr>
          <w:sz w:val="28"/>
        </w:rPr>
        <w:t>this</w:t>
      </w:r>
      <w:proofErr w:type="spellEnd"/>
      <w:r w:rsidRPr="0052034F">
        <w:rPr>
          <w:sz w:val="28"/>
        </w:rPr>
        <w:t xml:space="preserve"> </w:t>
      </w:r>
      <w:proofErr w:type="spellStart"/>
      <w:r w:rsidRPr="0052034F">
        <w:rPr>
          <w:sz w:val="28"/>
        </w:rPr>
        <w:t>is</w:t>
      </w:r>
      <w:proofErr w:type="spellEnd"/>
      <w:r w:rsidRPr="0052034F">
        <w:rPr>
          <w:sz w:val="28"/>
        </w:rPr>
        <w:t xml:space="preserve"> a private </w:t>
      </w:r>
      <w:proofErr w:type="spellStart"/>
      <w:r w:rsidRPr="0052034F">
        <w:rPr>
          <w:sz w:val="28"/>
        </w:rPr>
        <w:t>project</w:t>
      </w:r>
      <w:proofErr w:type="spellEnd"/>
      <w:r w:rsidRPr="0052034F">
        <w:rPr>
          <w:sz w:val="28"/>
        </w:rPr>
        <w:t xml:space="preserve"> with NO </w:t>
      </w:r>
      <w:proofErr w:type="spellStart"/>
      <w:r w:rsidRPr="0052034F">
        <w:rPr>
          <w:sz w:val="28"/>
        </w:rPr>
        <w:t>commercial</w:t>
      </w:r>
      <w:proofErr w:type="spellEnd"/>
      <w:r w:rsidRPr="0052034F">
        <w:rPr>
          <w:sz w:val="28"/>
        </w:rPr>
        <w:t xml:space="preserve"> </w:t>
      </w:r>
      <w:proofErr w:type="spellStart"/>
      <w:r w:rsidRPr="0052034F">
        <w:rPr>
          <w:sz w:val="28"/>
        </w:rPr>
        <w:t>interest</w:t>
      </w:r>
      <w:proofErr w:type="spellEnd"/>
      <w:r w:rsidRPr="0052034F">
        <w:rPr>
          <w:sz w:val="28"/>
        </w:rPr>
        <w:t xml:space="preserve"> </w:t>
      </w:r>
      <w:proofErr w:type="spellStart"/>
      <w:r w:rsidRPr="0052034F">
        <w:rPr>
          <w:sz w:val="28"/>
        </w:rPr>
        <w:t>the</w:t>
      </w:r>
      <w:proofErr w:type="spellEnd"/>
      <w:r w:rsidRPr="0052034F">
        <w:rPr>
          <w:sz w:val="28"/>
        </w:rPr>
        <w:t xml:space="preserve"> </w:t>
      </w:r>
      <w:proofErr w:type="spellStart"/>
      <w:r w:rsidR="00491B86" w:rsidRPr="0052034F">
        <w:rPr>
          <w:sz w:val="28"/>
        </w:rPr>
        <w:t>author</w:t>
      </w:r>
      <w:proofErr w:type="spellEnd"/>
      <w:r w:rsidR="00491B86" w:rsidRPr="0052034F">
        <w:rPr>
          <w:sz w:val="28"/>
        </w:rPr>
        <w:t xml:space="preserve"> </w:t>
      </w:r>
      <w:proofErr w:type="spellStart"/>
      <w:r w:rsidR="00491B86" w:rsidRPr="0052034F">
        <w:rPr>
          <w:sz w:val="28"/>
        </w:rPr>
        <w:t>accepts</w:t>
      </w:r>
      <w:proofErr w:type="spellEnd"/>
      <w:r w:rsidRPr="0052034F">
        <w:rPr>
          <w:sz w:val="28"/>
        </w:rPr>
        <w:t xml:space="preserve"> </w:t>
      </w:r>
      <w:proofErr w:type="spellStart"/>
      <w:r w:rsidRPr="0052034F">
        <w:rPr>
          <w:sz w:val="28"/>
        </w:rPr>
        <w:t>no</w:t>
      </w:r>
      <w:proofErr w:type="spellEnd"/>
      <w:r w:rsidRPr="0052034F">
        <w:rPr>
          <w:sz w:val="28"/>
        </w:rPr>
        <w:t xml:space="preserve"> </w:t>
      </w:r>
      <w:proofErr w:type="spellStart"/>
      <w:r w:rsidRPr="0052034F">
        <w:rPr>
          <w:sz w:val="28"/>
        </w:rPr>
        <w:t>liability</w:t>
      </w:r>
      <w:proofErr w:type="spellEnd"/>
      <w:r w:rsidRPr="0052034F">
        <w:rPr>
          <w:sz w:val="28"/>
        </w:rPr>
        <w:t xml:space="preserve"> </w:t>
      </w:r>
      <w:proofErr w:type="spellStart"/>
      <w:r w:rsidRPr="0052034F">
        <w:rPr>
          <w:sz w:val="28"/>
        </w:rPr>
        <w:t>for</w:t>
      </w:r>
      <w:proofErr w:type="spellEnd"/>
      <w:r w:rsidRPr="0052034F">
        <w:rPr>
          <w:sz w:val="28"/>
        </w:rPr>
        <w:t xml:space="preserve"> </w:t>
      </w:r>
      <w:proofErr w:type="spellStart"/>
      <w:r w:rsidRPr="0052034F">
        <w:rPr>
          <w:sz w:val="28"/>
        </w:rPr>
        <w:t>any</w:t>
      </w:r>
      <w:proofErr w:type="spellEnd"/>
      <w:r w:rsidRPr="0052034F">
        <w:rPr>
          <w:sz w:val="28"/>
        </w:rPr>
        <w:t xml:space="preserve"> </w:t>
      </w:r>
      <w:proofErr w:type="spellStart"/>
      <w:r w:rsidRPr="0052034F">
        <w:rPr>
          <w:sz w:val="28"/>
        </w:rPr>
        <w:t>damage</w:t>
      </w:r>
      <w:proofErr w:type="spellEnd"/>
      <w:r w:rsidRPr="0052034F">
        <w:rPr>
          <w:sz w:val="28"/>
        </w:rPr>
        <w:t xml:space="preserve"> that </w:t>
      </w:r>
      <w:proofErr w:type="spellStart"/>
      <w:r w:rsidRPr="0052034F">
        <w:rPr>
          <w:sz w:val="28"/>
        </w:rPr>
        <w:t>may</w:t>
      </w:r>
      <w:proofErr w:type="spellEnd"/>
      <w:r w:rsidRPr="0052034F">
        <w:rPr>
          <w:sz w:val="28"/>
        </w:rPr>
        <w:t xml:space="preserve"> </w:t>
      </w:r>
      <w:proofErr w:type="spellStart"/>
      <w:r w:rsidRPr="0052034F">
        <w:rPr>
          <w:sz w:val="28"/>
        </w:rPr>
        <w:t>arise</w:t>
      </w:r>
      <w:proofErr w:type="spellEnd"/>
      <w:r w:rsidRPr="0052034F">
        <w:rPr>
          <w:sz w:val="28"/>
        </w:rPr>
        <w:t xml:space="preserve"> </w:t>
      </w:r>
      <w:proofErr w:type="spellStart"/>
      <w:r w:rsidRPr="0052034F">
        <w:rPr>
          <w:sz w:val="28"/>
        </w:rPr>
        <w:t>by</w:t>
      </w:r>
      <w:proofErr w:type="spellEnd"/>
      <w:r w:rsidRPr="0052034F">
        <w:rPr>
          <w:sz w:val="28"/>
        </w:rPr>
        <w:t xml:space="preserve"> </w:t>
      </w:r>
      <w:proofErr w:type="spellStart"/>
      <w:r w:rsidRPr="0052034F">
        <w:rPr>
          <w:sz w:val="28"/>
        </w:rPr>
        <w:t>using</w:t>
      </w:r>
      <w:proofErr w:type="spellEnd"/>
      <w:r w:rsidRPr="0052034F">
        <w:rPr>
          <w:sz w:val="28"/>
        </w:rPr>
        <w:t xml:space="preserve"> LISY</w:t>
      </w:r>
      <w:r w:rsidR="0080646B" w:rsidRPr="0052034F">
        <w:rPr>
          <w:sz w:val="28"/>
        </w:rPr>
        <w:t>_H</w:t>
      </w:r>
      <w:r w:rsidRPr="0052034F">
        <w:rPr>
          <w:sz w:val="28"/>
        </w:rPr>
        <w:t>!</w:t>
      </w:r>
    </w:p>
    <w:p w:rsidR="00C54BB1" w:rsidRPr="0052034F" w:rsidRDefault="00C54BB1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52034F">
        <w:br w:type="page"/>
      </w:r>
    </w:p>
    <w:p w:rsidR="00DB345B" w:rsidRPr="0052034F" w:rsidRDefault="00AD576C" w:rsidP="0080646B">
      <w:pPr>
        <w:pStyle w:val="berschrift1"/>
        <w:rPr>
          <w:rFonts w:eastAsia="MS Mincho"/>
        </w:rPr>
      </w:pPr>
      <w:r w:rsidRPr="0052034F">
        <w:lastRenderedPageBreak/>
        <w:fldChar w:fldCharType="begin"/>
      </w:r>
      <w:r w:rsidRPr="0052034F">
        <w:instrText xml:space="preserve"> LISTNUM  DezimalStandard </w:instrText>
      </w:r>
      <w:bookmarkStart w:id="2" w:name="_Toc89791053"/>
      <w:r w:rsidRPr="0052034F">
        <w:fldChar w:fldCharType="end"/>
      </w:r>
      <w:r w:rsidRPr="0052034F">
        <w:t xml:space="preserve"> </w:t>
      </w:r>
      <w:r w:rsidR="009F7AB5" w:rsidRPr="0052034F">
        <w:rPr>
          <w:rFonts w:eastAsia="MS Mincho"/>
        </w:rPr>
        <w:t>Allgemeines</w:t>
      </w:r>
      <w:bookmarkEnd w:id="2"/>
    </w:p>
    <w:p w:rsidR="009F7AB5" w:rsidRDefault="0052034F" w:rsidP="009F7AB5">
      <w:proofErr w:type="spellStart"/>
      <w:r w:rsidRPr="0052034F">
        <w:t>LISY_Home</w:t>
      </w:r>
      <w:proofErr w:type="spellEnd"/>
      <w:r w:rsidRPr="0052034F">
        <w:t xml:space="preserve"> </w:t>
      </w:r>
      <w:proofErr w:type="spellStart"/>
      <w:r w:rsidRPr="0052034F">
        <w:t>Starship</w:t>
      </w:r>
      <w:proofErr w:type="spellEnd"/>
      <w:r w:rsidRPr="0052034F">
        <w:t xml:space="preserve"> </w:t>
      </w:r>
      <w:proofErr w:type="spellStart"/>
      <w:r w:rsidRPr="0052034F">
        <w:t>edition</w:t>
      </w:r>
      <w:proofErr w:type="spellEnd"/>
      <w:r w:rsidRPr="0052034F">
        <w:t xml:space="preserve"> ist ein speziell an den Selbstbauflipper ‘</w:t>
      </w:r>
      <w:proofErr w:type="spellStart"/>
      <w:r w:rsidRPr="0052034F">
        <w:t>Starship</w:t>
      </w:r>
      <w:proofErr w:type="spellEnd"/>
      <w:r w:rsidRPr="0052034F">
        <w:t xml:space="preserve">’ ( </w:t>
      </w:r>
      <w:hyperlink r:id="rId8" w:history="1">
        <w:r w:rsidRPr="0052034F">
          <w:rPr>
            <w:rStyle w:val="Hyperlink"/>
          </w:rPr>
          <w:t>https://www.special-when-lit.de/index.php/eigene-flipper/star-ship</w:t>
        </w:r>
      </w:hyperlink>
      <w:r w:rsidRPr="0052034F">
        <w:t xml:space="preserve"> ) angepasste Version der </w:t>
      </w:r>
      <w:proofErr w:type="spellStart"/>
      <w:r w:rsidRPr="0052034F">
        <w:t>LISY_Home</w:t>
      </w:r>
      <w:proofErr w:type="spellEnd"/>
      <w:r w:rsidRPr="0052034F">
        <w:t xml:space="preserve"> ( </w:t>
      </w:r>
      <w:hyperlink r:id="rId9" w:history="1">
        <w:r w:rsidRPr="0052034F">
          <w:rPr>
            <w:rStyle w:val="Hyperlink"/>
          </w:rPr>
          <w:t>https://lisy.dev/lisy_home.html</w:t>
        </w:r>
      </w:hyperlink>
      <w:r w:rsidRPr="0052034F">
        <w:t xml:space="preserve"> )</w:t>
      </w:r>
    </w:p>
    <w:p w:rsidR="00866FED" w:rsidRDefault="00866FED" w:rsidP="009F7AB5">
      <w:r>
        <w:t xml:space="preserve">Die drei ‚PICs‘ muessen mit speziellen </w:t>
      </w:r>
      <w:proofErr w:type="spellStart"/>
      <w:r>
        <w:t>Starship</w:t>
      </w:r>
      <w:proofErr w:type="spellEnd"/>
      <w:r>
        <w:t xml:space="preserve"> </w:t>
      </w:r>
      <w:proofErr w:type="spellStart"/>
      <w:r>
        <w:t>software</w:t>
      </w:r>
      <w:proofErr w:type="spellEnd"/>
      <w:r>
        <w:t xml:space="preserve"> </w:t>
      </w:r>
      <w:proofErr w:type="spellStart"/>
      <w:r>
        <w:t>versionen</w:t>
      </w:r>
      <w:proofErr w:type="spellEnd"/>
      <w:r>
        <w:t xml:space="preserve"> programmiert werden.</w:t>
      </w:r>
    </w:p>
    <w:p w:rsidR="00866FED" w:rsidRDefault="00866FED" w:rsidP="009F7AB5">
      <w:r>
        <w:t xml:space="preserve">Das LISY Image unterstützt den </w:t>
      </w:r>
      <w:proofErr w:type="spellStart"/>
      <w:r>
        <w:t>Starship</w:t>
      </w:r>
      <w:proofErr w:type="spellEnd"/>
      <w:r>
        <w:t xml:space="preserve"> ab Version 5.</w:t>
      </w:r>
      <w:r w:rsidR="00962352">
        <w:t>2</w:t>
      </w:r>
      <w:r>
        <w:t xml:space="preserve">8 </w:t>
      </w:r>
      <w:r w:rsidR="00962352">
        <w:t>(</w:t>
      </w:r>
      <w:proofErr w:type="spellStart"/>
      <w:r w:rsidR="00962352">
        <w:t>autodetect</w:t>
      </w:r>
      <w:proofErr w:type="spellEnd"/>
      <w:r w:rsidR="00962352">
        <w:t>)</w:t>
      </w:r>
    </w:p>
    <w:p w:rsidR="00866FED" w:rsidRDefault="00866FED" w:rsidP="009F7AB5">
      <w:r>
        <w:t xml:space="preserve">Da der </w:t>
      </w:r>
      <w:proofErr w:type="spellStart"/>
      <w:r>
        <w:t>Starship</w:t>
      </w:r>
      <w:proofErr w:type="spellEnd"/>
      <w:r>
        <w:t xml:space="preserve"> ein ‚Klon‘ des Bally Flippers ‚</w:t>
      </w:r>
      <w:proofErr w:type="spellStart"/>
      <w:r>
        <w:t>Supersonic</w:t>
      </w:r>
      <w:proofErr w:type="spellEnd"/>
      <w:r>
        <w:t xml:space="preserve">‘ ist, wird für die Steuerung </w:t>
      </w:r>
      <w:r w:rsidR="00962352">
        <w:t xml:space="preserve">hauptsächlich </w:t>
      </w:r>
      <w:r>
        <w:t>der lisy35</w:t>
      </w:r>
      <w:r w:rsidR="00962352">
        <w:t xml:space="preserve"> code zusammen mit dem originalen </w:t>
      </w:r>
      <w:proofErr w:type="spellStart"/>
      <w:r w:rsidR="00962352">
        <w:t>Supersonic</w:t>
      </w:r>
      <w:proofErr w:type="spellEnd"/>
      <w:r w:rsidR="00962352">
        <w:t xml:space="preserve"> Rom benutzt. Intern hat der </w:t>
      </w:r>
      <w:proofErr w:type="spellStart"/>
      <w:r w:rsidR="00962352">
        <w:t>Starship</w:t>
      </w:r>
      <w:proofErr w:type="spellEnd"/>
      <w:r w:rsidR="00962352">
        <w:t xml:space="preserve"> jedoch eine eigene HW ID </w:t>
      </w:r>
      <w:proofErr w:type="gramStart"/>
      <w:r w:rsidR="00962352">
        <w:t>( #</w:t>
      </w:r>
      <w:proofErr w:type="gramEnd"/>
      <w:r w:rsidR="00962352">
        <w:t>200 ), um die Ausnahmen z.B. im Displayhandling und in den Zusatzfunktionen zu steuern.</w:t>
      </w:r>
    </w:p>
    <w:p w:rsidR="00962352" w:rsidRDefault="00962352" w:rsidP="009F7AB5"/>
    <w:p w:rsidR="00962352" w:rsidRDefault="0096235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962352" w:rsidRPr="0052034F" w:rsidRDefault="00962352" w:rsidP="00962352">
      <w:pPr>
        <w:pStyle w:val="berschrift1"/>
        <w:rPr>
          <w:rFonts w:eastAsia="MS Mincho"/>
        </w:rPr>
      </w:pPr>
      <w:r w:rsidRPr="0052034F">
        <w:lastRenderedPageBreak/>
        <w:fldChar w:fldCharType="begin"/>
      </w:r>
      <w:r w:rsidRPr="0052034F">
        <w:instrText xml:space="preserve"> LISTNUM  DezimalStandard </w:instrText>
      </w:r>
      <w:bookmarkStart w:id="3" w:name="_Toc89791054"/>
      <w:r w:rsidRPr="0052034F">
        <w:fldChar w:fldCharType="end"/>
      </w:r>
      <w:r>
        <w:t xml:space="preserve"> PICs</w:t>
      </w:r>
      <w:bookmarkEnd w:id="3"/>
    </w:p>
    <w:p w:rsidR="00962352" w:rsidRPr="0052034F" w:rsidRDefault="00962352" w:rsidP="009F7AB5"/>
    <w:p w:rsidR="00DB345B" w:rsidRDefault="00DB345B" w:rsidP="00DB345B">
      <w:pPr>
        <w:pStyle w:val="berschrift2"/>
        <w:rPr>
          <w:rFonts w:eastAsia="MS Mincho"/>
        </w:rPr>
      </w:pPr>
      <w:r w:rsidRPr="0052034F">
        <w:fldChar w:fldCharType="begin"/>
      </w:r>
      <w:r w:rsidRPr="0052034F">
        <w:instrText xml:space="preserve"> LISTNUM  DezimalStandard </w:instrText>
      </w:r>
      <w:bookmarkStart w:id="4" w:name="_Toc89791055"/>
      <w:r w:rsidRPr="0052034F">
        <w:fldChar w:fldCharType="end"/>
      </w:r>
      <w:r w:rsidR="00962352">
        <w:rPr>
          <w:rFonts w:eastAsia="MS Mincho"/>
        </w:rPr>
        <w:t xml:space="preserve"> Switches</w:t>
      </w:r>
      <w:bookmarkEnd w:id="4"/>
    </w:p>
    <w:p w:rsidR="00962352" w:rsidRDefault="00962352" w:rsidP="00962352"/>
    <w:p w:rsidR="00962352" w:rsidRPr="0052034F" w:rsidRDefault="00962352" w:rsidP="00962352">
      <w:pPr>
        <w:pStyle w:val="berschrift2"/>
        <w:rPr>
          <w:rFonts w:eastAsia="MS Mincho"/>
        </w:rPr>
      </w:pPr>
      <w:r w:rsidRPr="0052034F">
        <w:fldChar w:fldCharType="begin"/>
      </w:r>
      <w:r w:rsidRPr="0052034F">
        <w:instrText xml:space="preserve"> LISTNUM  DezimalStandard </w:instrText>
      </w:r>
      <w:bookmarkStart w:id="5" w:name="_Toc89791056"/>
      <w:r w:rsidRPr="0052034F">
        <w:fldChar w:fldCharType="end"/>
      </w:r>
      <w:r>
        <w:rPr>
          <w:rFonts w:eastAsia="MS Mincho"/>
        </w:rPr>
        <w:t xml:space="preserve"> Displays</w:t>
      </w:r>
      <w:bookmarkEnd w:id="5"/>
    </w:p>
    <w:p w:rsidR="00962352" w:rsidRDefault="00962352" w:rsidP="00962352"/>
    <w:p w:rsidR="00962352" w:rsidRDefault="00962352" w:rsidP="00962352">
      <w:pPr>
        <w:pStyle w:val="berschrift2"/>
        <w:rPr>
          <w:rFonts w:eastAsia="MS Mincho"/>
        </w:rPr>
      </w:pPr>
      <w:r w:rsidRPr="0052034F">
        <w:fldChar w:fldCharType="begin"/>
      </w:r>
      <w:r w:rsidRPr="0052034F">
        <w:instrText xml:space="preserve"> LISTNUM  DezimalStandard </w:instrText>
      </w:r>
      <w:bookmarkStart w:id="6" w:name="_Toc89791057"/>
      <w:r w:rsidRPr="0052034F">
        <w:fldChar w:fldCharType="end"/>
      </w:r>
      <w:r>
        <w:rPr>
          <w:rFonts w:eastAsia="MS Mincho"/>
        </w:rPr>
        <w:t xml:space="preserve"> Lamps &amp; Solenoids</w:t>
      </w:r>
      <w:bookmarkEnd w:id="6"/>
    </w:p>
    <w:p w:rsidR="00962352" w:rsidRDefault="00962352" w:rsidP="00962352"/>
    <w:p w:rsidR="00470369" w:rsidRDefault="00470369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962352" w:rsidRPr="0052034F" w:rsidRDefault="00962352" w:rsidP="00962352">
      <w:pPr>
        <w:pStyle w:val="berschrift1"/>
        <w:rPr>
          <w:rFonts w:eastAsia="MS Mincho"/>
        </w:rPr>
      </w:pPr>
      <w:r w:rsidRPr="0052034F">
        <w:lastRenderedPageBreak/>
        <w:fldChar w:fldCharType="begin"/>
      </w:r>
      <w:r w:rsidRPr="0052034F">
        <w:instrText xml:space="preserve"> LISTNUM  DezimalStandard </w:instrText>
      </w:r>
      <w:bookmarkStart w:id="7" w:name="_Toc89791058"/>
      <w:r w:rsidRPr="0052034F">
        <w:fldChar w:fldCharType="end"/>
      </w:r>
      <w:r>
        <w:t xml:space="preserve"> Zusatzhardware</w:t>
      </w:r>
      <w:bookmarkEnd w:id="7"/>
    </w:p>
    <w:p w:rsidR="00962352" w:rsidRPr="0052034F" w:rsidRDefault="00962352" w:rsidP="00962352"/>
    <w:p w:rsidR="00962352" w:rsidRDefault="00962352" w:rsidP="00962352">
      <w:pPr>
        <w:pStyle w:val="berschrift2"/>
        <w:rPr>
          <w:rFonts w:eastAsia="MS Mincho"/>
        </w:rPr>
      </w:pPr>
      <w:r w:rsidRPr="0052034F">
        <w:fldChar w:fldCharType="begin"/>
      </w:r>
      <w:r w:rsidRPr="0052034F">
        <w:instrText xml:space="preserve"> LISTNUM  DezimalStandard </w:instrText>
      </w:r>
      <w:bookmarkStart w:id="8" w:name="_Toc89791059"/>
      <w:r w:rsidRPr="0052034F">
        <w:fldChar w:fldCharType="end"/>
      </w:r>
      <w:r>
        <w:rPr>
          <w:rFonts w:eastAsia="MS Mincho"/>
        </w:rPr>
        <w:t xml:space="preserve"> Solenoid </w:t>
      </w:r>
      <w:proofErr w:type="spellStart"/>
      <w:r>
        <w:rPr>
          <w:rFonts w:eastAsia="MS Mincho"/>
        </w:rPr>
        <w:t>driver</w:t>
      </w:r>
      <w:bookmarkEnd w:id="8"/>
      <w:proofErr w:type="spellEnd"/>
    </w:p>
    <w:p w:rsidR="00962352" w:rsidRDefault="00962352" w:rsidP="00962352"/>
    <w:p w:rsidR="00962352" w:rsidRDefault="00962352" w:rsidP="00962352">
      <w:pPr>
        <w:pStyle w:val="berschrift2"/>
        <w:rPr>
          <w:rFonts w:eastAsia="MS Mincho"/>
        </w:rPr>
      </w:pPr>
      <w:r w:rsidRPr="0052034F">
        <w:fldChar w:fldCharType="begin"/>
      </w:r>
      <w:r w:rsidRPr="0052034F">
        <w:instrText xml:space="preserve"> LISTNUM  DezimalStandard </w:instrText>
      </w:r>
      <w:bookmarkStart w:id="9" w:name="_Toc89791060"/>
      <w:r w:rsidRPr="0052034F">
        <w:fldChar w:fldCharType="end"/>
      </w:r>
      <w:r>
        <w:rPr>
          <w:rFonts w:eastAsia="MS Mincho"/>
        </w:rPr>
        <w:t xml:space="preserve"> LED </w:t>
      </w:r>
      <w:proofErr w:type="spellStart"/>
      <w:r>
        <w:rPr>
          <w:rFonts w:eastAsia="MS Mincho"/>
        </w:rPr>
        <w:t>driver</w:t>
      </w:r>
      <w:bookmarkEnd w:id="9"/>
      <w:proofErr w:type="spellEnd"/>
    </w:p>
    <w:p w:rsidR="00962352" w:rsidRDefault="00962352" w:rsidP="00962352"/>
    <w:p w:rsidR="00962352" w:rsidRDefault="00962352" w:rsidP="00962352">
      <w:pPr>
        <w:pStyle w:val="berschrift2"/>
        <w:rPr>
          <w:rFonts w:eastAsia="MS Mincho"/>
        </w:rPr>
      </w:pPr>
      <w:r w:rsidRPr="0052034F">
        <w:fldChar w:fldCharType="begin"/>
      </w:r>
      <w:r w:rsidRPr="0052034F">
        <w:instrText xml:space="preserve"> LISTNUM  DezimalStandard </w:instrText>
      </w:r>
      <w:bookmarkStart w:id="10" w:name="_Toc89791061"/>
      <w:r w:rsidRPr="0052034F">
        <w:fldChar w:fldCharType="end"/>
      </w:r>
      <w:r>
        <w:rPr>
          <w:rFonts w:eastAsia="MS Mincho"/>
        </w:rPr>
        <w:t xml:space="preserve"> LED </w:t>
      </w:r>
      <w:proofErr w:type="spellStart"/>
      <w:r>
        <w:rPr>
          <w:rFonts w:eastAsia="MS Mincho"/>
        </w:rPr>
        <w:t>display</w:t>
      </w:r>
      <w:proofErr w:type="spellEnd"/>
      <w:r>
        <w:rPr>
          <w:rFonts w:eastAsia="MS Mincho"/>
        </w:rPr>
        <w:t xml:space="preserve"> (</w:t>
      </w:r>
      <w:proofErr w:type="spellStart"/>
      <w:r>
        <w:rPr>
          <w:rFonts w:eastAsia="MS Mincho"/>
        </w:rPr>
        <w:t>diagnostic</w:t>
      </w:r>
      <w:proofErr w:type="spellEnd"/>
      <w:r>
        <w:rPr>
          <w:rFonts w:eastAsia="MS Mincho"/>
        </w:rPr>
        <w:t>)</w:t>
      </w:r>
      <w:bookmarkEnd w:id="10"/>
    </w:p>
    <w:p w:rsidR="00962352" w:rsidRDefault="00962352" w:rsidP="00962352"/>
    <w:p w:rsidR="00470369" w:rsidRDefault="00470369">
      <w:r>
        <w:br w:type="page"/>
      </w:r>
    </w:p>
    <w:p w:rsidR="00470369" w:rsidRPr="0052034F" w:rsidRDefault="00470369" w:rsidP="00470369">
      <w:pPr>
        <w:pStyle w:val="berschrift1"/>
        <w:rPr>
          <w:rFonts w:eastAsia="MS Mincho"/>
        </w:rPr>
      </w:pPr>
      <w:r w:rsidRPr="0052034F">
        <w:lastRenderedPageBreak/>
        <w:fldChar w:fldCharType="begin"/>
      </w:r>
      <w:r w:rsidRPr="0052034F">
        <w:instrText xml:space="preserve"> LISTNUM  DezimalStandard </w:instrText>
      </w:r>
      <w:bookmarkStart w:id="11" w:name="_Toc89791062"/>
      <w:r w:rsidRPr="0052034F">
        <w:fldChar w:fldCharType="end"/>
      </w:r>
      <w:r>
        <w:t xml:space="preserve"> DIP Switches</w:t>
      </w:r>
      <w:bookmarkEnd w:id="11"/>
    </w:p>
    <w:p w:rsidR="00470369" w:rsidRPr="0052034F" w:rsidRDefault="00470369" w:rsidP="00470369"/>
    <w:p w:rsidR="00470369" w:rsidRDefault="00470369" w:rsidP="00470369">
      <w:pPr>
        <w:pStyle w:val="berschrift2"/>
        <w:rPr>
          <w:rFonts w:eastAsia="MS Mincho"/>
        </w:rPr>
      </w:pPr>
      <w:r w:rsidRPr="0052034F">
        <w:fldChar w:fldCharType="begin"/>
      </w:r>
      <w:r w:rsidRPr="0052034F">
        <w:instrText xml:space="preserve"> LISTNUM  DezimalStandard </w:instrText>
      </w:r>
      <w:bookmarkStart w:id="12" w:name="_Toc89791063"/>
      <w:r w:rsidRPr="0052034F">
        <w:fldChar w:fldCharType="end"/>
      </w:r>
      <w:r>
        <w:rPr>
          <w:rFonts w:eastAsia="MS Mincho"/>
        </w:rPr>
        <w:t xml:space="preserve"> S1 – LISY </w:t>
      </w:r>
      <w:proofErr w:type="spellStart"/>
      <w:r>
        <w:rPr>
          <w:rFonts w:eastAsia="MS Mincho"/>
        </w:rPr>
        <w:t>options</w:t>
      </w:r>
      <w:bookmarkEnd w:id="12"/>
      <w:proofErr w:type="spellEnd"/>
    </w:p>
    <w:p w:rsidR="00470369" w:rsidRDefault="00470369" w:rsidP="00470369"/>
    <w:p w:rsidR="00470369" w:rsidRDefault="00470369" w:rsidP="00470369">
      <w:pPr>
        <w:pStyle w:val="berschrift2"/>
        <w:rPr>
          <w:rFonts w:eastAsia="MS Mincho"/>
        </w:rPr>
      </w:pPr>
      <w:r w:rsidRPr="0052034F">
        <w:fldChar w:fldCharType="begin"/>
      </w:r>
      <w:r w:rsidRPr="0052034F">
        <w:instrText xml:space="preserve"> LISTNUM  DezimalStandard </w:instrText>
      </w:r>
      <w:bookmarkStart w:id="13" w:name="_Toc89791064"/>
      <w:r w:rsidRPr="0052034F">
        <w:fldChar w:fldCharType="end"/>
      </w:r>
      <w:r>
        <w:rPr>
          <w:rFonts w:eastAsia="MS Mincho"/>
        </w:rPr>
        <w:t xml:space="preserve"> S2 </w:t>
      </w:r>
      <w:r w:rsidR="006A4525">
        <w:rPr>
          <w:rFonts w:eastAsia="MS Mincho"/>
        </w:rPr>
        <w:t>–</w:t>
      </w:r>
      <w:r>
        <w:rPr>
          <w:rFonts w:eastAsia="MS Mincho"/>
        </w:rPr>
        <w:t xml:space="preserve"> </w:t>
      </w:r>
      <w:proofErr w:type="spellStart"/>
      <w:r w:rsidR="006A4525">
        <w:rPr>
          <w:rFonts w:eastAsia="MS Mincho"/>
        </w:rPr>
        <w:t>special</w:t>
      </w:r>
      <w:proofErr w:type="spellEnd"/>
      <w:r w:rsidR="006A4525">
        <w:rPr>
          <w:rFonts w:eastAsia="MS Mincho"/>
        </w:rPr>
        <w:t xml:space="preserve"> </w:t>
      </w:r>
      <w:proofErr w:type="spellStart"/>
      <w:r w:rsidR="006A4525">
        <w:rPr>
          <w:rFonts w:eastAsia="MS Mincho"/>
        </w:rPr>
        <w:t>options</w:t>
      </w:r>
      <w:bookmarkEnd w:id="13"/>
      <w:proofErr w:type="spellEnd"/>
    </w:p>
    <w:p w:rsidR="005E47A7" w:rsidRDefault="005E47A7" w:rsidP="005E47A7"/>
    <w:p w:rsidR="005E47A7" w:rsidRDefault="005E47A7" w:rsidP="005E47A7">
      <w:r>
        <w:t>DIP</w:t>
      </w:r>
      <w:r w:rsidR="002475DF">
        <w:t>1</w:t>
      </w:r>
      <w:r>
        <w:t xml:space="preserve"> – so kein</w:t>
      </w:r>
      <w:r w:rsidR="002475DF">
        <w:t xml:space="preserve"> externes LED </w:t>
      </w:r>
      <w:proofErr w:type="spellStart"/>
      <w:r w:rsidR="002475DF">
        <w:t>display</w:t>
      </w:r>
      <w:proofErr w:type="spellEnd"/>
      <w:r w:rsidR="002475DF">
        <w:t xml:space="preserve"> angeschlossen ist, muss dieser DIP auf ON stehen.</w:t>
      </w:r>
    </w:p>
    <w:p w:rsidR="002475DF" w:rsidRDefault="002475DF" w:rsidP="005E47A7">
      <w:r>
        <w:t>DIP</w:t>
      </w:r>
      <w:r w:rsidR="00835A1C">
        <w:t>3 &amp;</w:t>
      </w:r>
      <w:r>
        <w:t xml:space="preserve"> DIP4 – Anpassung der </w:t>
      </w:r>
      <w:proofErr w:type="spellStart"/>
      <w:r>
        <w:t>Mappingdateien</w:t>
      </w:r>
      <w:proofErr w:type="spellEnd"/>
      <w:r>
        <w:t xml:space="preserve"> möglich</w:t>
      </w:r>
      <w:r w:rsidR="00835A1C">
        <w:t>, 4 Varianten</w:t>
      </w:r>
    </w:p>
    <w:p w:rsidR="00ED5484" w:rsidRDefault="00ED5484" w:rsidP="005E47A7"/>
    <w:p w:rsidR="002475DF" w:rsidRDefault="002475D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2475DF" w:rsidRDefault="002475DF" w:rsidP="002475DF">
      <w:pPr>
        <w:pStyle w:val="berschrift1"/>
      </w:pPr>
      <w:r w:rsidRPr="0052034F">
        <w:lastRenderedPageBreak/>
        <w:fldChar w:fldCharType="begin"/>
      </w:r>
      <w:r w:rsidRPr="0052034F">
        <w:instrText xml:space="preserve"> LISTNUM  DezimalStandard </w:instrText>
      </w:r>
      <w:bookmarkStart w:id="14" w:name="_Toc89791065"/>
      <w:r w:rsidRPr="0052034F">
        <w:fldChar w:fldCharType="end"/>
      </w:r>
      <w:r>
        <w:t xml:space="preserve"> </w:t>
      </w:r>
      <w:proofErr w:type="spellStart"/>
      <w:r>
        <w:t>Mappings</w:t>
      </w:r>
      <w:bookmarkEnd w:id="14"/>
      <w:proofErr w:type="spellEnd"/>
    </w:p>
    <w:p w:rsidR="00FD240D" w:rsidRDefault="002475DF" w:rsidP="002475DF">
      <w:r>
        <w:t xml:space="preserve">Fast alle LED und Spulenzuordnungen können über </w:t>
      </w:r>
      <w:proofErr w:type="spellStart"/>
      <w:r>
        <w:t>Mappingdateien</w:t>
      </w:r>
      <w:proofErr w:type="spellEnd"/>
      <w:r>
        <w:t xml:space="preserve"> im Verzeichnis </w:t>
      </w:r>
      <w:r w:rsidRPr="002475DF">
        <w:t>/lisy/</w:t>
      </w:r>
      <w:proofErr w:type="spellStart"/>
      <w:r w:rsidRPr="002475DF">
        <w:t>lisyH</w:t>
      </w:r>
      <w:proofErr w:type="spellEnd"/>
      <w:r w:rsidRPr="002475DF">
        <w:t>/</w:t>
      </w:r>
      <w:proofErr w:type="spellStart"/>
      <w:r w:rsidRPr="002475DF">
        <w:t>mapping</w:t>
      </w:r>
      <w:proofErr w:type="spellEnd"/>
      <w:r>
        <w:t xml:space="preserve"> angepasst werden. Zusätzlich k</w:t>
      </w:r>
      <w:r w:rsidR="00835A1C">
        <w:t>ann</w:t>
      </w:r>
      <w:r>
        <w:t xml:space="preserve"> über DIP Schalter S2 </w:t>
      </w:r>
      <w:r w:rsidR="00835A1C">
        <w:t xml:space="preserve">mit den Dips 3&amp;4 </w:t>
      </w:r>
      <w:r>
        <w:t xml:space="preserve">auf der LISY Home Platine </w:t>
      </w:r>
      <w:r w:rsidR="00835A1C">
        <w:t xml:space="preserve">bis zu vier </w:t>
      </w:r>
      <w:r>
        <w:t xml:space="preserve">Variante der </w:t>
      </w:r>
      <w:proofErr w:type="spellStart"/>
      <w:r>
        <w:t>Mappingdatei</w:t>
      </w:r>
      <w:proofErr w:type="spellEnd"/>
      <w:r>
        <w:t xml:space="preserve"> ausgewählt werden.</w:t>
      </w:r>
      <w:r w:rsidR="00835A1C">
        <w:t xml:space="preserve"> Einstellung ‚00‘ ist der </w:t>
      </w:r>
      <w:proofErr w:type="spellStart"/>
      <w:r w:rsidR="00835A1C">
        <w:t>defaultwert</w:t>
      </w:r>
      <w:proofErr w:type="spellEnd"/>
      <w:r w:rsidR="00835A1C">
        <w:t>, bei ‚01</w:t>
      </w:r>
      <w:proofErr w:type="gramStart"/>
      <w:r w:rsidR="00835A1C">
        <w:t>‘ ,</w:t>
      </w:r>
      <w:proofErr w:type="gramEnd"/>
      <w:r w:rsidR="00835A1C">
        <w:t xml:space="preserve"> ‚10‘ und ‚11‘ wird jeweils an den Dateinamen _01, _02 oder _03 angehängt.</w:t>
      </w:r>
      <w:r w:rsidR="00FD240D">
        <w:t xml:space="preserve"> </w:t>
      </w:r>
      <w:proofErr w:type="gramStart"/>
      <w:r w:rsidR="00FD240D">
        <w:t>( Beispiel</w:t>
      </w:r>
      <w:proofErr w:type="gramEnd"/>
      <w:r w:rsidR="00FD240D">
        <w:t>: bei Einstellung ‚00‘ liest LISY ‚ss_lamps.csv‘ und bei Einstellung ‚01‘ liest LISY ‚ss_lamps_01.csv‘)</w:t>
      </w:r>
    </w:p>
    <w:p w:rsidR="008327BE" w:rsidRDefault="008D28DF" w:rsidP="002475DF">
      <w:r>
        <w:t xml:space="preserve">Die </w:t>
      </w:r>
      <w:proofErr w:type="spellStart"/>
      <w:r>
        <w:t>Mappingdateien</w:t>
      </w:r>
      <w:proofErr w:type="spellEnd"/>
      <w:r w:rsidR="008327BE">
        <w:t xml:space="preserve"> liegen im ‚CSV‘ Format mit Semikolon als Trennzeichen vor und können mit Excel oder direkt mit einem Texteditor editiert werden.</w:t>
      </w:r>
    </w:p>
    <w:p w:rsidR="008D28DF" w:rsidRDefault="008327BE" w:rsidP="002475DF">
      <w:r>
        <w:t xml:space="preserve">Die erste Zeile ist jeweils eine Kommentarzeile und wird beim Einlesen ignoriert. </w:t>
      </w:r>
    </w:p>
    <w:p w:rsidR="008327BE" w:rsidRDefault="002475DF" w:rsidP="008327BE">
      <w:pPr>
        <w:pStyle w:val="berschrift2"/>
      </w:pPr>
      <w:r w:rsidRPr="0052034F">
        <w:fldChar w:fldCharType="begin"/>
      </w:r>
      <w:r w:rsidRPr="0052034F">
        <w:instrText xml:space="preserve"> LISTNUM  DezimalStandard </w:instrText>
      </w:r>
      <w:bookmarkStart w:id="15" w:name="_Toc89791066"/>
      <w:r w:rsidRPr="0052034F">
        <w:fldChar w:fldCharType="end"/>
      </w:r>
      <w:r>
        <w:rPr>
          <w:rFonts w:eastAsia="MS Mincho"/>
        </w:rPr>
        <w:t xml:space="preserve"> </w:t>
      </w:r>
      <w:r w:rsidR="008327BE">
        <w:t>Lampen zu LEDs ‚</w:t>
      </w:r>
      <w:r w:rsidR="008327BE" w:rsidRPr="00835A1C">
        <w:t>ss_</w:t>
      </w:r>
      <w:r w:rsidR="00FD240D">
        <w:t>lamps</w:t>
      </w:r>
      <w:r w:rsidR="008327BE" w:rsidRPr="00835A1C">
        <w:t>.csv</w:t>
      </w:r>
      <w:r w:rsidR="008327BE">
        <w:t>‘ (plus Farbwert)</w:t>
      </w:r>
      <w:bookmarkEnd w:id="15"/>
    </w:p>
    <w:p w:rsidR="008327BE" w:rsidRDefault="008327BE" w:rsidP="008327BE">
      <w:r>
        <w:t xml:space="preserve">Mit dieser Datei wird jeder der 60 </w:t>
      </w:r>
      <w:proofErr w:type="gramStart"/>
      <w:r>
        <w:t xml:space="preserve">( </w:t>
      </w:r>
      <w:r w:rsidR="005D5419">
        <w:t>0</w:t>
      </w:r>
      <w:proofErr w:type="gramEnd"/>
      <w:r w:rsidR="005D5419">
        <w:t>...</w:t>
      </w:r>
      <w:r>
        <w:t xml:space="preserve">59 ) möglichen </w:t>
      </w:r>
      <w:r w:rsidR="005D5419">
        <w:t xml:space="preserve">Bally </w:t>
      </w:r>
      <w:r>
        <w:t xml:space="preserve">Lampen </w:t>
      </w:r>
      <w:r w:rsidR="00EA0E99">
        <w:t xml:space="preserve">bis zu acht verschiedene </w:t>
      </w:r>
      <w:r>
        <w:t>LED</w:t>
      </w:r>
      <w:r w:rsidR="00EA0E99">
        <w:t>s</w:t>
      </w:r>
      <w:r>
        <w:t xml:space="preserve"> inklusive Farbwert (RGBW) zugeordnet</w:t>
      </w:r>
      <w:r w:rsidR="00EA0E99">
        <w:t>. Die LEDs sind aufgeteilt auf ‚</w:t>
      </w:r>
      <w:proofErr w:type="spellStart"/>
      <w:r w:rsidR="00EA0E99">
        <w:t>lines</w:t>
      </w:r>
      <w:proofErr w:type="spellEnd"/>
      <w:r w:rsidR="00EA0E99">
        <w:t xml:space="preserve">‘. Mögliche Farbwerte sind jeweils </w:t>
      </w:r>
      <w:r w:rsidR="005D5419">
        <w:t>0...</w:t>
      </w:r>
      <w:r w:rsidR="00EA0E99">
        <w:t xml:space="preserve">255 für #R rot, #G grün, #B blau und #W </w:t>
      </w:r>
      <w:r w:rsidR="00662D16">
        <w:t>weiß</w:t>
      </w:r>
      <w:r w:rsidR="00EA0E99">
        <w:t>.</w:t>
      </w:r>
    </w:p>
    <w:p w:rsidR="00EA0E99" w:rsidRDefault="00EA0E99" w:rsidP="008327BE">
      <w:r>
        <w:t>CSV-Format:</w:t>
      </w:r>
    </w:p>
    <w:p w:rsidR="00FD240D" w:rsidRDefault="00EA0E99" w:rsidP="008327BE">
      <w:r>
        <w:t>#</w:t>
      </w:r>
      <w:proofErr w:type="gramStart"/>
      <w:r>
        <w:t>Lampe;#</w:t>
      </w:r>
      <w:proofErr w:type="gramEnd"/>
      <w:r>
        <w:t>Line;#LED;#R;#G;#B;#W</w:t>
      </w:r>
      <w:r w:rsidR="005D5419">
        <w:t>;</w:t>
      </w:r>
      <w:r w:rsidR="005D5419" w:rsidRPr="005D5419">
        <w:t xml:space="preserve"> </w:t>
      </w:r>
      <w:r w:rsidR="005D5419">
        <w:t>Kommentar</w:t>
      </w:r>
    </w:p>
    <w:p w:rsidR="00FD240D" w:rsidRDefault="00FD240D" w:rsidP="00FD240D">
      <w:pPr>
        <w:pStyle w:val="berschrift2"/>
      </w:pPr>
      <w:r w:rsidRPr="0052034F">
        <w:fldChar w:fldCharType="begin"/>
      </w:r>
      <w:r w:rsidRPr="0052034F">
        <w:instrText xml:space="preserve"> LISTNUM  DezimalStandard </w:instrText>
      </w:r>
      <w:bookmarkStart w:id="16" w:name="_Toc89791067"/>
      <w:r w:rsidRPr="0052034F">
        <w:fldChar w:fldCharType="end"/>
      </w:r>
      <w:r>
        <w:rPr>
          <w:rFonts w:eastAsia="MS Mincho"/>
        </w:rPr>
        <w:t xml:space="preserve"> Spulen</w:t>
      </w:r>
      <w:r>
        <w:t xml:space="preserve"> ‚</w:t>
      </w:r>
      <w:r w:rsidRPr="00835A1C">
        <w:t>ss_coils.csv</w:t>
      </w:r>
      <w:r>
        <w:t>‘</w:t>
      </w:r>
      <w:bookmarkEnd w:id="16"/>
    </w:p>
    <w:p w:rsidR="001706FD" w:rsidRDefault="001706FD" w:rsidP="001706FD">
      <w:r>
        <w:t xml:space="preserve">Mit dieser Datei wird jeder der </w:t>
      </w:r>
      <w:r w:rsidR="005D5419">
        <w:t>19</w:t>
      </w:r>
      <w:r>
        <w:t xml:space="preserve"> </w:t>
      </w:r>
      <w:proofErr w:type="gramStart"/>
      <w:r>
        <w:t xml:space="preserve">( </w:t>
      </w:r>
      <w:r w:rsidR="005D5419">
        <w:t>1</w:t>
      </w:r>
      <w:proofErr w:type="gramEnd"/>
      <w:r w:rsidR="005D5419">
        <w:t>...1</w:t>
      </w:r>
      <w:r>
        <w:t xml:space="preserve">9 ) möglichen </w:t>
      </w:r>
      <w:r w:rsidR="005D5419">
        <w:t xml:space="preserve">Bally Spulen eine Spule auf dem </w:t>
      </w:r>
      <w:proofErr w:type="spellStart"/>
      <w:r w:rsidR="005D5419">
        <w:t>Solenoidboard</w:t>
      </w:r>
      <w:proofErr w:type="spellEnd"/>
      <w:r w:rsidR="005D5419">
        <w:t xml:space="preserve"> zugeordnet. </w:t>
      </w:r>
    </w:p>
    <w:p w:rsidR="005D5419" w:rsidRDefault="005D5419" w:rsidP="005D5419">
      <w:r>
        <w:t>CSV-Format:</w:t>
      </w:r>
    </w:p>
    <w:p w:rsidR="00FD240D" w:rsidRDefault="005D5419" w:rsidP="00FD240D">
      <w:r>
        <w:t xml:space="preserve">#Bally </w:t>
      </w:r>
      <w:proofErr w:type="gramStart"/>
      <w:r>
        <w:t>Spule;#</w:t>
      </w:r>
      <w:proofErr w:type="spellStart"/>
      <w:proofErr w:type="gramEnd"/>
      <w:r>
        <w:t>Lisy_H</w:t>
      </w:r>
      <w:proofErr w:type="spellEnd"/>
      <w:r>
        <w:t xml:space="preserve"> Spule; Kommentar</w:t>
      </w:r>
    </w:p>
    <w:p w:rsidR="00FD240D" w:rsidRDefault="00FD240D" w:rsidP="00FD240D">
      <w:pPr>
        <w:pStyle w:val="berschrift2"/>
      </w:pPr>
      <w:r w:rsidRPr="0052034F">
        <w:fldChar w:fldCharType="begin"/>
      </w:r>
      <w:r w:rsidRPr="0052034F">
        <w:instrText xml:space="preserve"> LISTNUM  DezimalStandard </w:instrText>
      </w:r>
      <w:bookmarkStart w:id="17" w:name="_Toc89791068"/>
      <w:r w:rsidRPr="0052034F">
        <w:fldChar w:fldCharType="end"/>
      </w:r>
      <w:r>
        <w:rPr>
          <w:rFonts w:eastAsia="MS Mincho"/>
        </w:rPr>
        <w:t xml:space="preserve"> Spulen</w:t>
      </w:r>
      <w:r>
        <w:t xml:space="preserve"> ‚</w:t>
      </w:r>
      <w:r w:rsidRPr="00835A1C">
        <w:t>ss_</w:t>
      </w:r>
      <w:r>
        <w:t>special_</w:t>
      </w:r>
      <w:r w:rsidRPr="00835A1C">
        <w:t>coils.csv</w:t>
      </w:r>
      <w:r>
        <w:t>‘</w:t>
      </w:r>
      <w:r w:rsidR="008C3226">
        <w:t xml:space="preserve"> (inkl. </w:t>
      </w:r>
      <w:proofErr w:type="spellStart"/>
      <w:r w:rsidR="008C3226">
        <w:t>Pulszeit</w:t>
      </w:r>
      <w:proofErr w:type="spellEnd"/>
      <w:r w:rsidR="0051653C">
        <w:t xml:space="preserve"> &amp; Delay</w:t>
      </w:r>
      <w:r w:rsidR="008C3226">
        <w:t>)</w:t>
      </w:r>
      <w:bookmarkEnd w:id="17"/>
    </w:p>
    <w:p w:rsidR="008C3226" w:rsidRDefault="008C3226" w:rsidP="008C3226">
      <w:r>
        <w:t xml:space="preserve">Mit dieser Datei wird jeder der 16 </w:t>
      </w:r>
      <w:proofErr w:type="gramStart"/>
      <w:r>
        <w:t>( 1</w:t>
      </w:r>
      <w:proofErr w:type="gramEnd"/>
      <w:r>
        <w:t xml:space="preserve">...16 ) möglichen ‚speziellen‘ </w:t>
      </w:r>
      <w:proofErr w:type="spellStart"/>
      <w:r>
        <w:t>Starship</w:t>
      </w:r>
      <w:proofErr w:type="spellEnd"/>
      <w:r>
        <w:t xml:space="preserve"> Spulen</w:t>
      </w:r>
      <w:r w:rsidRPr="008C3226">
        <w:t xml:space="preserve"> </w:t>
      </w:r>
      <w:r>
        <w:t xml:space="preserve">eine Spule auf dem </w:t>
      </w:r>
      <w:proofErr w:type="spellStart"/>
      <w:r>
        <w:t>Solenoidboard</w:t>
      </w:r>
      <w:proofErr w:type="spellEnd"/>
      <w:r>
        <w:t xml:space="preserve"> zugeordnet. Spezielle </w:t>
      </w:r>
      <w:proofErr w:type="spellStart"/>
      <w:r>
        <w:t>Starship</w:t>
      </w:r>
      <w:proofErr w:type="spellEnd"/>
      <w:r>
        <w:t xml:space="preserve"> Spulen, die so nicht beim </w:t>
      </w:r>
      <w:proofErr w:type="spellStart"/>
      <w:r>
        <w:t>Supersonic</w:t>
      </w:r>
      <w:proofErr w:type="spellEnd"/>
      <w:r>
        <w:t xml:space="preserve"> installiert sind, sind die 4 Spulen für das Glockenspiel und die 12 Spulen für die mechanischen Displays </w:t>
      </w:r>
      <w:proofErr w:type="gramStart"/>
      <w:r>
        <w:t>( 2</w:t>
      </w:r>
      <w:proofErr w:type="gramEnd"/>
      <w:r>
        <w:t xml:space="preserve"> für die </w:t>
      </w:r>
      <w:proofErr w:type="spellStart"/>
      <w:r>
        <w:t>Creditanzeige</w:t>
      </w:r>
      <w:proofErr w:type="spellEnd"/>
      <w:r>
        <w:t xml:space="preserve"> und jeweils fünf für Player1 &amp; Player2 ).</w:t>
      </w:r>
    </w:p>
    <w:p w:rsidR="0051653C" w:rsidRDefault="008C3226" w:rsidP="008C3226">
      <w:r>
        <w:t xml:space="preserve">Die ‚speziellen‘ </w:t>
      </w:r>
      <w:proofErr w:type="spellStart"/>
      <w:r>
        <w:t>Starship</w:t>
      </w:r>
      <w:proofErr w:type="spellEnd"/>
      <w:r>
        <w:t xml:space="preserve"> Spulen werden nur als ‚</w:t>
      </w:r>
      <w:proofErr w:type="spellStart"/>
      <w:r>
        <w:t>momentary</w:t>
      </w:r>
      <w:proofErr w:type="spellEnd"/>
      <w:r>
        <w:t xml:space="preserve"> </w:t>
      </w:r>
      <w:proofErr w:type="spellStart"/>
      <w:r>
        <w:t>solenoids</w:t>
      </w:r>
      <w:proofErr w:type="spellEnd"/>
      <w:r>
        <w:t xml:space="preserve">‘ angesprochen. Die jeweilige </w:t>
      </w:r>
      <w:proofErr w:type="spellStart"/>
      <w:r>
        <w:t>Pulszeit</w:t>
      </w:r>
      <w:proofErr w:type="spellEnd"/>
      <w:r>
        <w:t xml:space="preserve"> </w:t>
      </w:r>
      <w:r w:rsidR="0051653C">
        <w:t xml:space="preserve">sowie ein </w:t>
      </w:r>
      <w:proofErr w:type="gramStart"/>
      <w:r w:rsidR="0051653C">
        <w:t>Delay</w:t>
      </w:r>
      <w:r>
        <w:t>(</w:t>
      </w:r>
      <w:proofErr w:type="gramEnd"/>
      <w:r>
        <w:t xml:space="preserve">in </w:t>
      </w:r>
      <w:proofErr w:type="spellStart"/>
      <w:r>
        <w:t>ms</w:t>
      </w:r>
      <w:proofErr w:type="spellEnd"/>
      <w:r>
        <w:t xml:space="preserve">) wird auch in der </w:t>
      </w:r>
      <w:proofErr w:type="spellStart"/>
      <w:r>
        <w:t>Mappingdatei</w:t>
      </w:r>
      <w:proofErr w:type="spellEnd"/>
      <w:r>
        <w:t xml:space="preserve"> definiert.</w:t>
      </w:r>
      <w:r w:rsidR="0051653C">
        <w:t xml:space="preserve"> Das Delay ist notwendig damit genug Zeit für das </w:t>
      </w:r>
      <w:proofErr w:type="spellStart"/>
      <w:r w:rsidR="0051653C">
        <w:t>Afallen</w:t>
      </w:r>
      <w:proofErr w:type="spellEnd"/>
      <w:r w:rsidR="0051653C">
        <w:t xml:space="preserve"> der Spule zur Verfügung steht.</w:t>
      </w:r>
    </w:p>
    <w:p w:rsidR="008C3226" w:rsidRDefault="008C3226" w:rsidP="008C3226">
      <w:r>
        <w:t>CSV-Format:</w:t>
      </w:r>
    </w:p>
    <w:p w:rsidR="008C3226" w:rsidRDefault="008C3226" w:rsidP="008C3226">
      <w:r>
        <w:t>#</w:t>
      </w:r>
      <w:proofErr w:type="spellStart"/>
      <w:r>
        <w:t>Starship</w:t>
      </w:r>
      <w:proofErr w:type="spellEnd"/>
      <w:r>
        <w:t xml:space="preserve"> </w:t>
      </w:r>
      <w:proofErr w:type="gramStart"/>
      <w:r>
        <w:t>Spule;#</w:t>
      </w:r>
      <w:proofErr w:type="spellStart"/>
      <w:proofErr w:type="gramEnd"/>
      <w:r>
        <w:t>Pulszeit</w:t>
      </w:r>
      <w:proofErr w:type="spellEnd"/>
      <w:r>
        <w:t xml:space="preserve"> in </w:t>
      </w:r>
      <w:proofErr w:type="spellStart"/>
      <w:r>
        <w:t>ms;</w:t>
      </w:r>
      <w:r w:rsidR="0051653C">
        <w:t>Delay</w:t>
      </w:r>
      <w:proofErr w:type="spellEnd"/>
      <w:r w:rsidR="0051653C">
        <w:t xml:space="preserve"> in </w:t>
      </w:r>
      <w:proofErr w:type="spellStart"/>
      <w:r w:rsidR="0051653C">
        <w:t>ms</w:t>
      </w:r>
      <w:proofErr w:type="spellEnd"/>
      <w:r w:rsidR="0051653C">
        <w:t>;</w:t>
      </w:r>
      <w:r>
        <w:t>#</w:t>
      </w:r>
      <w:proofErr w:type="spellStart"/>
      <w:r>
        <w:t>Lisy_H</w:t>
      </w:r>
      <w:proofErr w:type="spellEnd"/>
      <w:r>
        <w:t xml:space="preserve"> Spule; Kommentar</w:t>
      </w:r>
    </w:p>
    <w:p w:rsidR="00590FCE" w:rsidRDefault="00590FCE" w:rsidP="00590FCE">
      <w:pPr>
        <w:pStyle w:val="berschrift2"/>
      </w:pPr>
      <w:r w:rsidRPr="0052034F">
        <w:fldChar w:fldCharType="begin"/>
      </w:r>
      <w:r w:rsidRPr="0052034F">
        <w:instrText xml:space="preserve"> LISTNUM  DezimalStandard </w:instrText>
      </w:r>
      <w:r w:rsidRPr="0052034F">
        <w:fldChar w:fldCharType="end"/>
      </w:r>
      <w:r>
        <w:rPr>
          <w:rFonts w:eastAsia="MS Mincho"/>
        </w:rPr>
        <w:t xml:space="preserve"> </w:t>
      </w:r>
      <w:r>
        <w:rPr>
          <w:rFonts w:eastAsia="MS Mincho"/>
        </w:rPr>
        <w:t>generelle Parameter</w:t>
      </w:r>
      <w:r>
        <w:t xml:space="preserve"> </w:t>
      </w:r>
      <w:r>
        <w:t>‚</w:t>
      </w:r>
      <w:proofErr w:type="spellStart"/>
      <w:r w:rsidRPr="00590FCE">
        <w:t>ss_general_parms</w:t>
      </w:r>
      <w:proofErr w:type="spellEnd"/>
      <w:r w:rsidRPr="00590FCE">
        <w:t xml:space="preserve"> </w:t>
      </w:r>
    </w:p>
    <w:p w:rsidR="00590FCE" w:rsidRDefault="00590FCE" w:rsidP="00590FCE">
      <w:r>
        <w:t xml:space="preserve">High score </w:t>
      </w:r>
      <w:proofErr w:type="spellStart"/>
      <w:r>
        <w:t>intervall</w:t>
      </w:r>
      <w:proofErr w:type="spellEnd"/>
      <w:r>
        <w:t xml:space="preserve"> und Pausenzeit</w:t>
      </w:r>
      <w:r>
        <w:t>‘</w:t>
      </w:r>
      <w:bookmarkStart w:id="18" w:name="_GoBack"/>
      <w:bookmarkEnd w:id="18"/>
    </w:p>
    <w:p w:rsidR="008C3226" w:rsidRDefault="008C3226" w:rsidP="008C3226"/>
    <w:p w:rsidR="00FD240D" w:rsidRPr="008327BE" w:rsidRDefault="00FD240D" w:rsidP="008327BE"/>
    <w:p w:rsidR="002475DF" w:rsidRDefault="002475DF" w:rsidP="002475DF">
      <w:pPr>
        <w:pStyle w:val="berschrift2"/>
        <w:rPr>
          <w:rFonts w:eastAsia="MS Mincho"/>
        </w:rPr>
      </w:pPr>
    </w:p>
    <w:p w:rsidR="00962352" w:rsidRPr="00962352" w:rsidRDefault="00962352" w:rsidP="00962352"/>
    <w:sectPr w:rsidR="00962352" w:rsidRPr="00962352" w:rsidSect="004A1DE8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7E9" w:rsidRDefault="004A07E9" w:rsidP="00812516">
      <w:pPr>
        <w:spacing w:after="0" w:line="240" w:lineRule="auto"/>
      </w:pPr>
      <w:r>
        <w:separator/>
      </w:r>
    </w:p>
  </w:endnote>
  <w:endnote w:type="continuationSeparator" w:id="0">
    <w:p w:rsidR="004A07E9" w:rsidRDefault="004A07E9" w:rsidP="00812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7E9" w:rsidRPr="00065B44" w:rsidRDefault="004A07E9">
    <w:pPr>
      <w:pStyle w:val="Fuzeil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lang w:val="en-US"/>
      </w:rPr>
    </w:pPr>
    <w:r>
      <w:rPr>
        <w:rFonts w:asciiTheme="majorHAnsi" w:eastAsiaTheme="majorEastAsia" w:hAnsiTheme="majorHAnsi" w:cstheme="majorBidi"/>
      </w:rPr>
      <w:fldChar w:fldCharType="begin"/>
    </w:r>
    <w:r w:rsidRPr="00065B44">
      <w:rPr>
        <w:rFonts w:asciiTheme="majorHAnsi" w:eastAsiaTheme="majorEastAsia" w:hAnsiTheme="majorHAnsi" w:cstheme="majorBidi"/>
        <w:lang w:val="en-US"/>
      </w:rPr>
      <w:instrText xml:space="preserve"> FILENAME   \* MERGEFORMAT </w:instrText>
    </w:r>
    <w:r>
      <w:rPr>
        <w:rFonts w:asciiTheme="majorHAnsi" w:eastAsiaTheme="majorEastAsia" w:hAnsiTheme="majorHAnsi" w:cstheme="majorBidi"/>
      </w:rPr>
      <w:fldChar w:fldCharType="separate"/>
    </w:r>
    <w:r w:rsidR="008917ED">
      <w:rPr>
        <w:rFonts w:asciiTheme="majorHAnsi" w:eastAsiaTheme="majorEastAsia" w:hAnsiTheme="majorHAnsi" w:cstheme="majorBidi"/>
        <w:noProof/>
        <w:lang w:val="en-US"/>
      </w:rPr>
      <w:t>LISY1_HWv1.3_Board_Assembly_v1.0.docx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ptab w:relativeTo="margin" w:alignment="right" w:leader="none"/>
    </w:r>
    <w:proofErr w:type="spellStart"/>
    <w:r w:rsidRPr="00065B44">
      <w:rPr>
        <w:rFonts w:asciiTheme="majorHAnsi" w:eastAsiaTheme="majorEastAsia" w:hAnsiTheme="majorHAnsi" w:cstheme="majorBidi"/>
        <w:lang w:val="en-US"/>
      </w:rPr>
      <w:t>Seite</w:t>
    </w:r>
    <w:proofErr w:type="spellEnd"/>
    <w:r w:rsidRPr="00065B44">
      <w:rPr>
        <w:rFonts w:asciiTheme="majorHAnsi" w:eastAsiaTheme="majorEastAsia" w:hAnsiTheme="majorHAnsi" w:cstheme="majorBidi"/>
        <w:lang w:val="en-US"/>
      </w:rPr>
      <w:t xml:space="preserve"> </w:t>
    </w:r>
    <w:r>
      <w:rPr>
        <w:rFonts w:eastAsiaTheme="minorEastAsia"/>
      </w:rPr>
      <w:fldChar w:fldCharType="begin"/>
    </w:r>
    <w:r w:rsidRPr="00065B44">
      <w:rPr>
        <w:lang w:val="en-US"/>
      </w:rPr>
      <w:instrText>PAGE   \* MERGEFORMAT</w:instrText>
    </w:r>
    <w:r>
      <w:rPr>
        <w:rFonts w:eastAsiaTheme="minorEastAsia"/>
      </w:rPr>
      <w:fldChar w:fldCharType="separate"/>
    </w:r>
    <w:r w:rsidR="009706EE" w:rsidRPr="009706EE">
      <w:rPr>
        <w:rFonts w:asciiTheme="majorHAnsi" w:eastAsiaTheme="majorEastAsia" w:hAnsiTheme="majorHAnsi" w:cstheme="majorBidi"/>
        <w:noProof/>
        <w:lang w:val="en-US"/>
      </w:rPr>
      <w:t>4</w:t>
    </w:r>
    <w:r>
      <w:rPr>
        <w:rFonts w:asciiTheme="majorHAnsi" w:eastAsiaTheme="majorEastAsia" w:hAnsiTheme="majorHAnsi" w:cstheme="majorBidi"/>
      </w:rPr>
      <w:fldChar w:fldCharType="end"/>
    </w:r>
  </w:p>
  <w:p w:rsidR="004A07E9" w:rsidRPr="00065B44" w:rsidRDefault="004A07E9">
    <w:pPr>
      <w:pStyle w:val="Fuzeil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7E9" w:rsidRDefault="004A07E9" w:rsidP="00812516">
      <w:pPr>
        <w:spacing w:after="0" w:line="240" w:lineRule="auto"/>
      </w:pPr>
      <w:r>
        <w:separator/>
      </w:r>
    </w:p>
  </w:footnote>
  <w:footnote w:type="continuationSeparator" w:id="0">
    <w:p w:rsidR="004A07E9" w:rsidRDefault="004A07E9" w:rsidP="008125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57115"/>
    <w:multiLevelType w:val="hybridMultilevel"/>
    <w:tmpl w:val="0A140704"/>
    <w:lvl w:ilvl="0" w:tplc="B4EAEAC4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86D5E"/>
    <w:multiLevelType w:val="hybridMultilevel"/>
    <w:tmpl w:val="5A804FE4"/>
    <w:lvl w:ilvl="0" w:tplc="1E6EC970">
      <w:start w:val="2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3A1348"/>
    <w:multiLevelType w:val="hybridMultilevel"/>
    <w:tmpl w:val="E32215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12383"/>
    <w:multiLevelType w:val="hybridMultilevel"/>
    <w:tmpl w:val="D57EC382"/>
    <w:lvl w:ilvl="0" w:tplc="905C8DA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93462"/>
    <w:multiLevelType w:val="hybridMultilevel"/>
    <w:tmpl w:val="D4565D12"/>
    <w:lvl w:ilvl="0" w:tplc="33E658C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442A5"/>
    <w:multiLevelType w:val="hybridMultilevel"/>
    <w:tmpl w:val="EFEE1B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D3857"/>
    <w:multiLevelType w:val="hybridMultilevel"/>
    <w:tmpl w:val="A48894EE"/>
    <w:lvl w:ilvl="0" w:tplc="7582571E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B3EBA"/>
    <w:multiLevelType w:val="hybridMultilevel"/>
    <w:tmpl w:val="E13A228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63E84"/>
    <w:multiLevelType w:val="hybridMultilevel"/>
    <w:tmpl w:val="3008FA56"/>
    <w:lvl w:ilvl="0" w:tplc="AE825F18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A53558"/>
    <w:multiLevelType w:val="hybridMultilevel"/>
    <w:tmpl w:val="928C8F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3227B6">
      <w:start w:val="6"/>
      <w:numFmt w:val="bullet"/>
      <w:lvlText w:val=""/>
      <w:lvlJc w:val="left"/>
      <w:pPr>
        <w:ind w:left="2205" w:hanging="405"/>
      </w:pPr>
      <w:rPr>
        <w:rFonts w:ascii="Wingdings" w:eastAsiaTheme="minorHAnsi" w:hAnsi="Wingdings" w:cs="Courier New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375F9"/>
    <w:multiLevelType w:val="hybridMultilevel"/>
    <w:tmpl w:val="5F1C53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656F15"/>
    <w:multiLevelType w:val="hybridMultilevel"/>
    <w:tmpl w:val="4E02058C"/>
    <w:lvl w:ilvl="0" w:tplc="9B021C62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744FA"/>
    <w:multiLevelType w:val="hybridMultilevel"/>
    <w:tmpl w:val="C6E850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34E4E"/>
    <w:multiLevelType w:val="hybridMultilevel"/>
    <w:tmpl w:val="D55CC488"/>
    <w:lvl w:ilvl="0" w:tplc="5622A76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83EB0"/>
    <w:multiLevelType w:val="hybridMultilevel"/>
    <w:tmpl w:val="35EC09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E56917"/>
    <w:multiLevelType w:val="hybridMultilevel"/>
    <w:tmpl w:val="B5749B92"/>
    <w:lvl w:ilvl="0" w:tplc="401843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7D30A3"/>
    <w:multiLevelType w:val="hybridMultilevel"/>
    <w:tmpl w:val="42CE27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802833"/>
    <w:multiLevelType w:val="hybridMultilevel"/>
    <w:tmpl w:val="15721338"/>
    <w:lvl w:ilvl="0" w:tplc="5CAA762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24784"/>
    <w:multiLevelType w:val="hybridMultilevel"/>
    <w:tmpl w:val="8F8427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BC4628"/>
    <w:multiLevelType w:val="hybridMultilevel"/>
    <w:tmpl w:val="3A52A4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12"/>
  </w:num>
  <w:num w:numId="4">
    <w:abstractNumId w:val="16"/>
  </w:num>
  <w:num w:numId="5">
    <w:abstractNumId w:val="4"/>
  </w:num>
  <w:num w:numId="6">
    <w:abstractNumId w:val="19"/>
  </w:num>
  <w:num w:numId="7">
    <w:abstractNumId w:val="5"/>
  </w:num>
  <w:num w:numId="8">
    <w:abstractNumId w:val="2"/>
  </w:num>
  <w:num w:numId="9">
    <w:abstractNumId w:val="17"/>
  </w:num>
  <w:num w:numId="10">
    <w:abstractNumId w:val="13"/>
  </w:num>
  <w:num w:numId="11">
    <w:abstractNumId w:val="10"/>
  </w:num>
  <w:num w:numId="12">
    <w:abstractNumId w:val="11"/>
  </w:num>
  <w:num w:numId="13">
    <w:abstractNumId w:val="15"/>
  </w:num>
  <w:num w:numId="14">
    <w:abstractNumId w:val="1"/>
  </w:num>
  <w:num w:numId="15">
    <w:abstractNumId w:val="6"/>
  </w:num>
  <w:num w:numId="16">
    <w:abstractNumId w:val="0"/>
  </w:num>
  <w:num w:numId="17">
    <w:abstractNumId w:val="14"/>
  </w:num>
  <w:num w:numId="18">
    <w:abstractNumId w:val="18"/>
  </w:num>
  <w:num w:numId="19">
    <w:abstractNumId w:val="7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FFB"/>
    <w:rsid w:val="00006D50"/>
    <w:rsid w:val="0001087B"/>
    <w:rsid w:val="00022943"/>
    <w:rsid w:val="000259FA"/>
    <w:rsid w:val="00035DA4"/>
    <w:rsid w:val="000427F8"/>
    <w:rsid w:val="00061AC2"/>
    <w:rsid w:val="000625F8"/>
    <w:rsid w:val="00063FA3"/>
    <w:rsid w:val="00064E9C"/>
    <w:rsid w:val="00065B44"/>
    <w:rsid w:val="00083047"/>
    <w:rsid w:val="000957DF"/>
    <w:rsid w:val="000959E9"/>
    <w:rsid w:val="000A07B6"/>
    <w:rsid w:val="000A20D8"/>
    <w:rsid w:val="000A3B5D"/>
    <w:rsid w:val="000C5450"/>
    <w:rsid w:val="000D7277"/>
    <w:rsid w:val="000E0145"/>
    <w:rsid w:val="00103DEA"/>
    <w:rsid w:val="00104875"/>
    <w:rsid w:val="001152CF"/>
    <w:rsid w:val="001306C8"/>
    <w:rsid w:val="0013110A"/>
    <w:rsid w:val="00153044"/>
    <w:rsid w:val="001530DF"/>
    <w:rsid w:val="0015356E"/>
    <w:rsid w:val="00156D44"/>
    <w:rsid w:val="00164493"/>
    <w:rsid w:val="001706FD"/>
    <w:rsid w:val="00175BE9"/>
    <w:rsid w:val="001850D2"/>
    <w:rsid w:val="001919EC"/>
    <w:rsid w:val="00194936"/>
    <w:rsid w:val="001A751A"/>
    <w:rsid w:val="001B3DC3"/>
    <w:rsid w:val="001B5B07"/>
    <w:rsid w:val="001C5CCC"/>
    <w:rsid w:val="001C60E6"/>
    <w:rsid w:val="001E120F"/>
    <w:rsid w:val="002159A0"/>
    <w:rsid w:val="002175E4"/>
    <w:rsid w:val="00227D8B"/>
    <w:rsid w:val="00237FFB"/>
    <w:rsid w:val="00245059"/>
    <w:rsid w:val="002475DF"/>
    <w:rsid w:val="002600DE"/>
    <w:rsid w:val="00281AAE"/>
    <w:rsid w:val="00284655"/>
    <w:rsid w:val="00287A7F"/>
    <w:rsid w:val="00295E70"/>
    <w:rsid w:val="002A4CE0"/>
    <w:rsid w:val="002B39AC"/>
    <w:rsid w:val="002D3E58"/>
    <w:rsid w:val="002E37B3"/>
    <w:rsid w:val="002E46D5"/>
    <w:rsid w:val="002E75FD"/>
    <w:rsid w:val="002F7A6F"/>
    <w:rsid w:val="00303366"/>
    <w:rsid w:val="003134B4"/>
    <w:rsid w:val="00330923"/>
    <w:rsid w:val="00331548"/>
    <w:rsid w:val="00346AA0"/>
    <w:rsid w:val="00353AC6"/>
    <w:rsid w:val="00356423"/>
    <w:rsid w:val="00382E92"/>
    <w:rsid w:val="003A285B"/>
    <w:rsid w:val="003B18C1"/>
    <w:rsid w:val="003B24F8"/>
    <w:rsid w:val="003B453C"/>
    <w:rsid w:val="003C6DBD"/>
    <w:rsid w:val="003D417A"/>
    <w:rsid w:val="003D6431"/>
    <w:rsid w:val="003F6421"/>
    <w:rsid w:val="0044501C"/>
    <w:rsid w:val="00452310"/>
    <w:rsid w:val="00470369"/>
    <w:rsid w:val="0047207B"/>
    <w:rsid w:val="004835A4"/>
    <w:rsid w:val="00491B86"/>
    <w:rsid w:val="004A07E9"/>
    <w:rsid w:val="004A1DE8"/>
    <w:rsid w:val="004A3247"/>
    <w:rsid w:val="004A3A12"/>
    <w:rsid w:val="004A7E80"/>
    <w:rsid w:val="004B4EF4"/>
    <w:rsid w:val="004C1940"/>
    <w:rsid w:val="004C43C0"/>
    <w:rsid w:val="004D2C2A"/>
    <w:rsid w:val="004D67D5"/>
    <w:rsid w:val="004F7767"/>
    <w:rsid w:val="00501C17"/>
    <w:rsid w:val="0050261F"/>
    <w:rsid w:val="00503F36"/>
    <w:rsid w:val="005072D7"/>
    <w:rsid w:val="0051653C"/>
    <w:rsid w:val="0052034F"/>
    <w:rsid w:val="005300D6"/>
    <w:rsid w:val="0053446B"/>
    <w:rsid w:val="005517E3"/>
    <w:rsid w:val="005570CE"/>
    <w:rsid w:val="00565A9E"/>
    <w:rsid w:val="00571185"/>
    <w:rsid w:val="00576DB6"/>
    <w:rsid w:val="00580FC1"/>
    <w:rsid w:val="0058793C"/>
    <w:rsid w:val="00590FCE"/>
    <w:rsid w:val="005A06FE"/>
    <w:rsid w:val="005D053B"/>
    <w:rsid w:val="005D5419"/>
    <w:rsid w:val="005D7C05"/>
    <w:rsid w:val="005E47A7"/>
    <w:rsid w:val="005F3924"/>
    <w:rsid w:val="006123ED"/>
    <w:rsid w:val="00625DE3"/>
    <w:rsid w:val="006369E5"/>
    <w:rsid w:val="006515F1"/>
    <w:rsid w:val="00662D16"/>
    <w:rsid w:val="0066605F"/>
    <w:rsid w:val="00690B31"/>
    <w:rsid w:val="006A049C"/>
    <w:rsid w:val="006A4525"/>
    <w:rsid w:val="006B6F11"/>
    <w:rsid w:val="006C04C3"/>
    <w:rsid w:val="006D661B"/>
    <w:rsid w:val="006E1D1A"/>
    <w:rsid w:val="006F220E"/>
    <w:rsid w:val="006F4701"/>
    <w:rsid w:val="007012ED"/>
    <w:rsid w:val="007101CB"/>
    <w:rsid w:val="00720C5D"/>
    <w:rsid w:val="00722491"/>
    <w:rsid w:val="00744F50"/>
    <w:rsid w:val="00747994"/>
    <w:rsid w:val="00762295"/>
    <w:rsid w:val="00793270"/>
    <w:rsid w:val="007B7D8E"/>
    <w:rsid w:val="007C20BA"/>
    <w:rsid w:val="007E5335"/>
    <w:rsid w:val="007E6658"/>
    <w:rsid w:val="007F0581"/>
    <w:rsid w:val="007F0CE0"/>
    <w:rsid w:val="00800D2B"/>
    <w:rsid w:val="00800EBB"/>
    <w:rsid w:val="0080646B"/>
    <w:rsid w:val="00812516"/>
    <w:rsid w:val="0081347F"/>
    <w:rsid w:val="0081480C"/>
    <w:rsid w:val="008327BE"/>
    <w:rsid w:val="00835144"/>
    <w:rsid w:val="00835A1C"/>
    <w:rsid w:val="00845F1C"/>
    <w:rsid w:val="00852E3C"/>
    <w:rsid w:val="008610B6"/>
    <w:rsid w:val="0086308B"/>
    <w:rsid w:val="00866FED"/>
    <w:rsid w:val="00871755"/>
    <w:rsid w:val="008845E1"/>
    <w:rsid w:val="008917ED"/>
    <w:rsid w:val="0089336B"/>
    <w:rsid w:val="00895AA0"/>
    <w:rsid w:val="008B15B7"/>
    <w:rsid w:val="008C3226"/>
    <w:rsid w:val="008D28DF"/>
    <w:rsid w:val="008E4A92"/>
    <w:rsid w:val="00900E82"/>
    <w:rsid w:val="00904709"/>
    <w:rsid w:val="00916231"/>
    <w:rsid w:val="009345CF"/>
    <w:rsid w:val="00934E29"/>
    <w:rsid w:val="00937A78"/>
    <w:rsid w:val="00940CF2"/>
    <w:rsid w:val="009528F3"/>
    <w:rsid w:val="0095329F"/>
    <w:rsid w:val="009541C2"/>
    <w:rsid w:val="00962352"/>
    <w:rsid w:val="009658D4"/>
    <w:rsid w:val="00965BE2"/>
    <w:rsid w:val="009706EE"/>
    <w:rsid w:val="009753F4"/>
    <w:rsid w:val="00975739"/>
    <w:rsid w:val="00987FCE"/>
    <w:rsid w:val="009B263D"/>
    <w:rsid w:val="009C2B99"/>
    <w:rsid w:val="009D3E70"/>
    <w:rsid w:val="009D60C5"/>
    <w:rsid w:val="009E23DA"/>
    <w:rsid w:val="009E4770"/>
    <w:rsid w:val="009F322F"/>
    <w:rsid w:val="009F7AB5"/>
    <w:rsid w:val="00A0222B"/>
    <w:rsid w:val="00A02BC5"/>
    <w:rsid w:val="00A1037E"/>
    <w:rsid w:val="00A27D4D"/>
    <w:rsid w:val="00A308A7"/>
    <w:rsid w:val="00A5468B"/>
    <w:rsid w:val="00A913D4"/>
    <w:rsid w:val="00A96E07"/>
    <w:rsid w:val="00AA0CD9"/>
    <w:rsid w:val="00AA5009"/>
    <w:rsid w:val="00AB3624"/>
    <w:rsid w:val="00AB366B"/>
    <w:rsid w:val="00AB3BA4"/>
    <w:rsid w:val="00AB46FE"/>
    <w:rsid w:val="00AD3B02"/>
    <w:rsid w:val="00AD576C"/>
    <w:rsid w:val="00AD616C"/>
    <w:rsid w:val="00AE5732"/>
    <w:rsid w:val="00AF463B"/>
    <w:rsid w:val="00B03832"/>
    <w:rsid w:val="00B0787C"/>
    <w:rsid w:val="00B105C3"/>
    <w:rsid w:val="00B1476A"/>
    <w:rsid w:val="00B23C31"/>
    <w:rsid w:val="00B24700"/>
    <w:rsid w:val="00B54D7E"/>
    <w:rsid w:val="00B72D42"/>
    <w:rsid w:val="00B821C5"/>
    <w:rsid w:val="00B83EFE"/>
    <w:rsid w:val="00B86386"/>
    <w:rsid w:val="00BA2511"/>
    <w:rsid w:val="00BB2A10"/>
    <w:rsid w:val="00BD5CD9"/>
    <w:rsid w:val="00BF4763"/>
    <w:rsid w:val="00BF575C"/>
    <w:rsid w:val="00C372FE"/>
    <w:rsid w:val="00C40BC9"/>
    <w:rsid w:val="00C41883"/>
    <w:rsid w:val="00C4240F"/>
    <w:rsid w:val="00C44B58"/>
    <w:rsid w:val="00C54BB1"/>
    <w:rsid w:val="00C62697"/>
    <w:rsid w:val="00C75ECA"/>
    <w:rsid w:val="00CD023E"/>
    <w:rsid w:val="00D25E6C"/>
    <w:rsid w:val="00D340FC"/>
    <w:rsid w:val="00D4414D"/>
    <w:rsid w:val="00D449D2"/>
    <w:rsid w:val="00D470F2"/>
    <w:rsid w:val="00D50665"/>
    <w:rsid w:val="00D7443F"/>
    <w:rsid w:val="00D861F3"/>
    <w:rsid w:val="00D93A0F"/>
    <w:rsid w:val="00D960B9"/>
    <w:rsid w:val="00DB2CF8"/>
    <w:rsid w:val="00DB345B"/>
    <w:rsid w:val="00DC1D04"/>
    <w:rsid w:val="00DD247A"/>
    <w:rsid w:val="00DF04B5"/>
    <w:rsid w:val="00DF6EA2"/>
    <w:rsid w:val="00E17DD3"/>
    <w:rsid w:val="00E206E4"/>
    <w:rsid w:val="00E44A55"/>
    <w:rsid w:val="00E45B48"/>
    <w:rsid w:val="00E54B37"/>
    <w:rsid w:val="00E55D63"/>
    <w:rsid w:val="00E656FC"/>
    <w:rsid w:val="00EA0E99"/>
    <w:rsid w:val="00EC5A98"/>
    <w:rsid w:val="00ED461B"/>
    <w:rsid w:val="00ED48A2"/>
    <w:rsid w:val="00ED5484"/>
    <w:rsid w:val="00F016F9"/>
    <w:rsid w:val="00F122FD"/>
    <w:rsid w:val="00F22B3C"/>
    <w:rsid w:val="00F42BC2"/>
    <w:rsid w:val="00F434D0"/>
    <w:rsid w:val="00F517BA"/>
    <w:rsid w:val="00F672B4"/>
    <w:rsid w:val="00F77C5A"/>
    <w:rsid w:val="00F86D8D"/>
    <w:rsid w:val="00F936C3"/>
    <w:rsid w:val="00FA1844"/>
    <w:rsid w:val="00FA2C4E"/>
    <w:rsid w:val="00FA5041"/>
    <w:rsid w:val="00FA6B3B"/>
    <w:rsid w:val="00FB71F7"/>
    <w:rsid w:val="00FC6CBD"/>
    <w:rsid w:val="00FD240D"/>
    <w:rsid w:val="00FD5C04"/>
    <w:rsid w:val="00FD7C1C"/>
    <w:rsid w:val="00FE4674"/>
    <w:rsid w:val="00FF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7DE83CE1"/>
  <w15:docId w15:val="{3240BC34-44BE-429E-8955-65C1CF2B3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54B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93A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A50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5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5A9E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54B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340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nabsatz">
    <w:name w:val="List Paragraph"/>
    <w:basedOn w:val="Standard"/>
    <w:uiPriority w:val="34"/>
    <w:qFormat/>
    <w:rsid w:val="007B7D8E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340FC"/>
    <w:pPr>
      <w:outlineLvl w:val="9"/>
    </w:pPr>
    <w:rPr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D340FC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D340FC"/>
    <w:pPr>
      <w:spacing w:after="100"/>
      <w:ind w:left="220"/>
    </w:pPr>
  </w:style>
  <w:style w:type="character" w:styleId="Hyperlink">
    <w:name w:val="Hyperlink"/>
    <w:basedOn w:val="Absatz-Standardschriftart"/>
    <w:uiPriority w:val="99"/>
    <w:unhideWhenUsed/>
    <w:rsid w:val="00D340FC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A500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Verzeichnis3">
    <w:name w:val="toc 3"/>
    <w:basedOn w:val="Standard"/>
    <w:next w:val="Standard"/>
    <w:autoRedefine/>
    <w:uiPriority w:val="39"/>
    <w:unhideWhenUsed/>
    <w:rsid w:val="00580FC1"/>
    <w:pPr>
      <w:spacing w:after="100"/>
      <w:ind w:left="440"/>
    </w:pPr>
  </w:style>
  <w:style w:type="character" w:styleId="BesuchterLink">
    <w:name w:val="FollowedHyperlink"/>
    <w:basedOn w:val="Absatz-Standardschriftart"/>
    <w:uiPriority w:val="99"/>
    <w:semiHidden/>
    <w:unhideWhenUsed/>
    <w:rsid w:val="009E23DA"/>
    <w:rPr>
      <w:color w:val="800080" w:themeColor="followedHyperlink"/>
      <w:u w:val="single"/>
    </w:rPr>
  </w:style>
  <w:style w:type="character" w:customStyle="1" w:styleId="publicwklink">
    <w:name w:val="public_wk_link"/>
    <w:basedOn w:val="Absatz-Standardschriftart"/>
    <w:rsid w:val="0053446B"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8351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835144"/>
    <w:rPr>
      <w:rFonts w:ascii="Courier New" w:eastAsia="Times New Roman" w:hAnsi="Courier New" w:cs="Courier New"/>
      <w:sz w:val="20"/>
      <w:szCs w:val="20"/>
      <w:lang w:eastAsia="de-DE"/>
    </w:rPr>
  </w:style>
  <w:style w:type="character" w:styleId="HTMLCode">
    <w:name w:val="HTML Code"/>
    <w:basedOn w:val="Absatz-Standardschriftart"/>
    <w:uiPriority w:val="99"/>
    <w:semiHidden/>
    <w:unhideWhenUsed/>
    <w:rsid w:val="009B263D"/>
    <w:rPr>
      <w:rFonts w:ascii="Courier New" w:eastAsia="Times New Roman" w:hAnsi="Courier New" w:cs="Courier New"/>
      <w:sz w:val="20"/>
      <w:szCs w:val="20"/>
    </w:rPr>
  </w:style>
  <w:style w:type="character" w:customStyle="1" w:styleId="artbesch">
    <w:name w:val="artbesch"/>
    <w:basedOn w:val="Absatz-Standardschriftart"/>
    <w:rsid w:val="0089336B"/>
  </w:style>
  <w:style w:type="table" w:styleId="Tabellenraster">
    <w:name w:val="Table Grid"/>
    <w:basedOn w:val="NormaleTabelle"/>
    <w:uiPriority w:val="59"/>
    <w:rsid w:val="002E3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12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2516"/>
  </w:style>
  <w:style w:type="paragraph" w:styleId="Fuzeile">
    <w:name w:val="footer"/>
    <w:basedOn w:val="Standard"/>
    <w:link w:val="FuzeileZchn"/>
    <w:uiPriority w:val="99"/>
    <w:unhideWhenUsed/>
    <w:rsid w:val="00812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2516"/>
  </w:style>
  <w:style w:type="character" w:styleId="NichtaufgelsteErwhnung">
    <w:name w:val="Unresolved Mention"/>
    <w:basedOn w:val="Absatz-Standardschriftart"/>
    <w:uiPriority w:val="99"/>
    <w:semiHidden/>
    <w:unhideWhenUsed/>
    <w:rsid w:val="005203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1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ecial-when-lit.de/index.php/eigene-flipper/star-sh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isy.dev/lisy_home.html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F9959-F2F6-48DE-B9F1-29B1411E8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769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</dc:creator>
  <cp:lastModifiedBy>th</cp:lastModifiedBy>
  <cp:revision>3</cp:revision>
  <cp:lastPrinted>2018-07-17T06:37:00Z</cp:lastPrinted>
  <dcterms:created xsi:type="dcterms:W3CDTF">2021-12-12T14:46:00Z</dcterms:created>
  <dcterms:modified xsi:type="dcterms:W3CDTF">2023-12-30T10:10:00Z</dcterms:modified>
</cp:coreProperties>
</file>